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0F6D64" w:rsidRDefault="000F6D64" w:rsidP="00163F0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2"/>
        <w:gridCol w:w="5494"/>
      </w:tblGrid>
      <w:tr w:rsidR="000F6D64" w:rsidTr="0011760A">
        <w:tc>
          <w:tcPr>
            <w:tcW w:w="5636" w:type="dxa"/>
            <w:gridSpan w:val="2"/>
          </w:tcPr>
          <w:p w:rsidR="000F6D64" w:rsidRPr="00FD1033" w:rsidRDefault="00B5219A" w:rsidP="000F6D64">
            <w:pPr>
              <w:ind w:left="11057" w:hanging="110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5</w:t>
            </w:r>
          </w:p>
          <w:p w:rsidR="000F6D64" w:rsidRDefault="000F6D64" w:rsidP="000F6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D1033">
              <w:rPr>
                <w:rFonts w:ascii="Times New Roman" w:hAnsi="Times New Roman" w:cs="Times New Roman"/>
                <w:sz w:val="26"/>
                <w:szCs w:val="26"/>
              </w:rPr>
              <w:t xml:space="preserve">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Проекту Решения</w:t>
            </w:r>
            <w:r w:rsidRPr="00FD1033">
              <w:rPr>
                <w:rFonts w:ascii="Times New Roman" w:hAnsi="Times New Roman" w:cs="Times New Roman"/>
                <w:sz w:val="26"/>
                <w:szCs w:val="26"/>
              </w:rPr>
              <w:t xml:space="preserve"> Совета депутатовУсть-Абаканского районаРеспублики Хакасия</w:t>
            </w:r>
          </w:p>
          <w:p w:rsidR="000F6D64" w:rsidRPr="00CF3B3E" w:rsidRDefault="000F6D64" w:rsidP="000F6D6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3B3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CF3B3E">
              <w:rPr>
                <w:rFonts w:ascii="Times New Roman" w:hAnsi="Times New Roman" w:cs="Times New Roman"/>
                <w:bCs/>
                <w:sz w:val="26"/>
                <w:szCs w:val="26"/>
              </w:rPr>
              <w:t>О внесении изменений в Решение Совета депутатов Усть-Абаканскогорайона Республики Хакасия от 25.12.2018 № 68 «Об утверждении Стратегии социально-экономического развития Усть-Абаканского района до 2030 года»</w:t>
            </w:r>
          </w:p>
          <w:p w:rsidR="003A76BD" w:rsidRDefault="003A76BD" w:rsidP="003A7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«19»  июня 2023 № 37</w:t>
            </w:r>
          </w:p>
          <w:p w:rsidR="000F6D64" w:rsidRDefault="000F6D64" w:rsidP="00163F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F6D64" w:rsidTr="0011760A">
        <w:trPr>
          <w:gridBefore w:val="1"/>
          <w:wBefore w:w="142" w:type="dxa"/>
        </w:trPr>
        <w:tc>
          <w:tcPr>
            <w:tcW w:w="5494" w:type="dxa"/>
          </w:tcPr>
          <w:p w:rsidR="000F6D64" w:rsidRPr="00671458" w:rsidRDefault="000F6D64" w:rsidP="000F6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71458">
              <w:rPr>
                <w:rFonts w:ascii="Times New Roman" w:hAnsi="Times New Roman" w:cs="Times New Roman"/>
                <w:sz w:val="26"/>
                <w:szCs w:val="26"/>
              </w:rPr>
              <w:t>Приложение 2</w:t>
            </w:r>
          </w:p>
          <w:p w:rsidR="000F6D64" w:rsidRPr="00671458" w:rsidRDefault="000F6D64" w:rsidP="000F6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</w:t>
            </w:r>
            <w:r w:rsidRPr="00671458">
              <w:rPr>
                <w:rFonts w:ascii="Times New Roman" w:hAnsi="Times New Roman" w:cs="Times New Roman"/>
                <w:sz w:val="26"/>
                <w:szCs w:val="26"/>
              </w:rPr>
              <w:t xml:space="preserve">Стратегии социально-экономического </w:t>
            </w:r>
          </w:p>
          <w:p w:rsidR="000F6D64" w:rsidRPr="00671458" w:rsidRDefault="000F6D64" w:rsidP="000F6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71458">
              <w:rPr>
                <w:rFonts w:ascii="Times New Roman" w:hAnsi="Times New Roman" w:cs="Times New Roman"/>
                <w:sz w:val="26"/>
                <w:szCs w:val="26"/>
              </w:rPr>
              <w:t xml:space="preserve">развитияУсть-Абаканского района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 2030 года</w:t>
            </w:r>
          </w:p>
          <w:p w:rsidR="000F6D64" w:rsidRDefault="000F6D64" w:rsidP="000F6D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67968" w:rsidRPr="00671458" w:rsidRDefault="00E67968" w:rsidP="000F6D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7450" w:rsidRPr="003712A9" w:rsidRDefault="00E50CDA" w:rsidP="009074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12A9">
        <w:rPr>
          <w:rFonts w:ascii="Times New Roman" w:hAnsi="Times New Roman" w:cs="Times New Roman"/>
          <w:b/>
          <w:sz w:val="26"/>
          <w:szCs w:val="26"/>
        </w:rPr>
        <w:t xml:space="preserve">Ключевые проекты </w:t>
      </w:r>
      <w:r w:rsidR="003E0D9F" w:rsidRPr="003712A9">
        <w:rPr>
          <w:rFonts w:ascii="Times New Roman" w:hAnsi="Times New Roman" w:cs="Times New Roman"/>
          <w:b/>
          <w:sz w:val="26"/>
          <w:szCs w:val="26"/>
        </w:rPr>
        <w:t>Усть-Абаканск</w:t>
      </w:r>
      <w:r w:rsidR="00214C75" w:rsidRPr="003712A9">
        <w:rPr>
          <w:rFonts w:ascii="Times New Roman" w:hAnsi="Times New Roman" w:cs="Times New Roman"/>
          <w:b/>
          <w:sz w:val="26"/>
          <w:szCs w:val="26"/>
        </w:rPr>
        <w:t xml:space="preserve">ого </w:t>
      </w:r>
      <w:r w:rsidR="003E0D9F" w:rsidRPr="003712A9">
        <w:rPr>
          <w:rFonts w:ascii="Times New Roman" w:hAnsi="Times New Roman" w:cs="Times New Roman"/>
          <w:b/>
          <w:sz w:val="26"/>
          <w:szCs w:val="26"/>
        </w:rPr>
        <w:t>район</w:t>
      </w:r>
      <w:r w:rsidR="00214C75" w:rsidRPr="003712A9">
        <w:rPr>
          <w:rFonts w:ascii="Times New Roman" w:hAnsi="Times New Roman" w:cs="Times New Roman"/>
          <w:b/>
          <w:sz w:val="26"/>
          <w:szCs w:val="26"/>
        </w:rPr>
        <w:t>а</w:t>
      </w:r>
      <w:r w:rsidR="00907450" w:rsidRPr="003712A9">
        <w:rPr>
          <w:rFonts w:ascii="Times New Roman" w:hAnsi="Times New Roman" w:cs="Times New Roman"/>
          <w:b/>
          <w:sz w:val="26"/>
          <w:szCs w:val="26"/>
        </w:rPr>
        <w:t>планируемые к реализации до 2030 года</w:t>
      </w:r>
    </w:p>
    <w:tbl>
      <w:tblPr>
        <w:tblStyle w:val="a3"/>
        <w:tblpPr w:leftFromText="180" w:rightFromText="180" w:vertAnchor="text" w:horzAnchor="margin" w:tblpXSpec="right" w:tblpY="297"/>
        <w:tblOverlap w:val="never"/>
        <w:tblW w:w="14850" w:type="dxa"/>
        <w:tblLayout w:type="fixed"/>
        <w:tblLook w:val="04A0"/>
      </w:tblPr>
      <w:tblGrid>
        <w:gridCol w:w="535"/>
        <w:gridCol w:w="5513"/>
        <w:gridCol w:w="10"/>
        <w:gridCol w:w="1412"/>
        <w:gridCol w:w="10"/>
        <w:gridCol w:w="6088"/>
        <w:gridCol w:w="7"/>
        <w:gridCol w:w="1275"/>
      </w:tblGrid>
      <w:tr w:rsidR="000F6D64" w:rsidRPr="003A76BD" w:rsidTr="00BC76EB">
        <w:trPr>
          <w:trHeight w:val="601"/>
        </w:trPr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0F6D64" w:rsidRPr="003A76BD" w:rsidRDefault="000F6D64" w:rsidP="00DE2734">
            <w:pPr>
              <w:ind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513" w:type="dxa"/>
            <w:tcBorders>
              <w:left w:val="single" w:sz="4" w:space="0" w:color="auto"/>
            </w:tcBorders>
            <w:shd w:val="clear" w:color="auto" w:fill="auto"/>
          </w:tcPr>
          <w:p w:rsidR="000F6D64" w:rsidRPr="003A76BD" w:rsidRDefault="000F6D64" w:rsidP="00DE27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проекта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0F6D64" w:rsidRPr="003A76BD" w:rsidRDefault="000F6D64" w:rsidP="00DE2734">
            <w:pPr>
              <w:ind w:left="-13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0F6D64" w:rsidRPr="003A76BD" w:rsidRDefault="000F6D64" w:rsidP="00DE27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результаты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F6D64" w:rsidRPr="003A76BD" w:rsidRDefault="000F6D64" w:rsidP="00DE2734">
            <w:pPr>
              <w:ind w:left="-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/>
              </w:rPr>
              <w:t>Стоимость инвестиционного проекта, млн. руб.</w:t>
            </w:r>
          </w:p>
        </w:tc>
      </w:tr>
      <w:tr w:rsidR="000F6D64" w:rsidRPr="003A76BD" w:rsidTr="00BC76EB">
        <w:trPr>
          <w:trHeight w:val="280"/>
        </w:trPr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0F6D64" w:rsidRPr="003A76BD" w:rsidRDefault="000F6D64" w:rsidP="00DE27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/>
                <w:sz w:val="24"/>
                <w:szCs w:val="24"/>
              </w:rPr>
              <w:t>Проекты промышленного производства</w:t>
            </w:r>
          </w:p>
        </w:tc>
      </w:tr>
      <w:tr w:rsidR="000F6D64" w:rsidRPr="003A76BD" w:rsidTr="00BC76EB">
        <w:trPr>
          <w:trHeight w:val="601"/>
        </w:trPr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0F6D64" w:rsidRPr="003A76BD" w:rsidRDefault="000F6D64" w:rsidP="00DE27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3" w:type="dxa"/>
            <w:tcBorders>
              <w:left w:val="single" w:sz="4" w:space="0" w:color="auto"/>
            </w:tcBorders>
            <w:shd w:val="clear" w:color="auto" w:fill="auto"/>
          </w:tcPr>
          <w:p w:rsidR="000F6D64" w:rsidRPr="003A76BD" w:rsidRDefault="00E54B31" w:rsidP="00DE27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«Реконструкция помольных мощностей для увеличения объема выпуска глинопорошков производственных линий Завода по переработке глин (ЗПГ)»/ООО "Бентонит Хакасии"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0F6D64" w:rsidRPr="003A76BD" w:rsidRDefault="00E54B31" w:rsidP="00DE2734">
            <w:pPr>
              <w:ind w:left="-13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2018-2024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0F6D64" w:rsidRPr="003A76BD" w:rsidRDefault="000F6D64" w:rsidP="00DE27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района и Республики Хакасия продукцией промышленного производства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6D64" w:rsidRPr="003A76BD" w:rsidRDefault="00E54B31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373</w:t>
            </w:r>
            <w:r w:rsidR="008049C4" w:rsidRPr="003A76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C36CF" w:rsidRPr="003A76BD" w:rsidTr="00BC76EB">
        <w:trPr>
          <w:trHeight w:val="601"/>
        </w:trPr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1C36CF" w:rsidRPr="003A76BD" w:rsidRDefault="001C36CF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3" w:type="dxa"/>
            <w:tcBorders>
              <w:left w:val="single" w:sz="4" w:space="0" w:color="auto"/>
            </w:tcBorders>
            <w:shd w:val="clear" w:color="auto" w:fill="auto"/>
          </w:tcPr>
          <w:p w:rsidR="001C36CF" w:rsidRPr="003A76BD" w:rsidRDefault="001C36CF" w:rsidP="00DE2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«Создание на базе ООО «КП Стройтехнологии» современного лесопромышленного предприятия», ООО «КП Стройтехнологии»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1C36CF" w:rsidRPr="003A76BD" w:rsidRDefault="001C36CF" w:rsidP="00DE2734">
            <w:pPr>
              <w:ind w:left="-13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1C36CF" w:rsidRPr="003A76BD" w:rsidRDefault="001C36CF" w:rsidP="00DE2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 xml:space="preserve">Заготовки лесоматериалов для их глубокой переработки </w:t>
            </w:r>
            <w:r w:rsidRPr="003A76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Производство пиломатериалов</w:t>
            </w: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населению.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76BD" w:rsidRDefault="001C36CF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0F6D64" w:rsidRPr="003A76BD" w:rsidTr="00BC76EB">
        <w:trPr>
          <w:trHeight w:val="290"/>
        </w:trPr>
        <w:tc>
          <w:tcPr>
            <w:tcW w:w="13568" w:type="dxa"/>
            <w:gridSpan w:val="6"/>
            <w:shd w:val="clear" w:color="auto" w:fill="auto"/>
          </w:tcPr>
          <w:p w:rsidR="000F6D64" w:rsidRPr="003A76BD" w:rsidRDefault="000F6D64" w:rsidP="00DE27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6D64" w:rsidRPr="003A76BD" w:rsidRDefault="003057D4" w:rsidP="00DE27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A76B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376</w:t>
            </w:r>
            <w:r w:rsidR="008049C4" w:rsidRPr="003A76B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0F6D64" w:rsidRPr="003A76BD" w:rsidTr="00BC76EB">
        <w:trPr>
          <w:trHeight w:val="149"/>
        </w:trPr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0F6D64" w:rsidRPr="003A76BD" w:rsidRDefault="000F6D64" w:rsidP="00DE27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Проекты сельскохозяйственной направленности</w:t>
            </w:r>
          </w:p>
        </w:tc>
      </w:tr>
      <w:tr w:rsidR="001C36CF" w:rsidRPr="003A76BD" w:rsidTr="00BC76EB">
        <w:trPr>
          <w:trHeight w:val="601"/>
        </w:trPr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1C36CF" w:rsidRPr="003A76BD" w:rsidRDefault="001C36CF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513" w:type="dxa"/>
            <w:tcBorders>
              <w:left w:val="single" w:sz="4" w:space="0" w:color="auto"/>
            </w:tcBorders>
            <w:shd w:val="clear" w:color="auto" w:fill="auto"/>
          </w:tcPr>
          <w:p w:rsidR="001C36CF" w:rsidRPr="003A76BD" w:rsidRDefault="001C36CF" w:rsidP="00DE2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Развитие перепелино-гусиной фермы КФХ Шинкоренко С.А.</w:t>
            </w:r>
            <w:r w:rsidR="00552D40" w:rsidRPr="003A76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1C36CF" w:rsidRPr="003A76BD" w:rsidRDefault="001C36CF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098" w:type="dxa"/>
            <w:gridSpan w:val="2"/>
            <w:vMerge w:val="restart"/>
            <w:shd w:val="clear" w:color="auto" w:fill="auto"/>
            <w:vAlign w:val="center"/>
          </w:tcPr>
          <w:p w:rsidR="001C36CF" w:rsidRPr="003A76BD" w:rsidRDefault="001C36CF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района и Республики Хакасия продукцией  сельскохозяйственного производства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76BD" w:rsidRDefault="001C36CF" w:rsidP="00DE2734">
            <w:pPr>
              <w:jc w:val="center"/>
              <w:rPr>
                <w:rFonts w:ascii="Times New Roman" w:hAnsi="Times New Roman" w:cs="Times New Roman"/>
              </w:rPr>
            </w:pPr>
            <w:r w:rsidRPr="003A76BD">
              <w:rPr>
                <w:rFonts w:ascii="Times New Roman" w:hAnsi="Times New Roman" w:cs="Times New Roman"/>
              </w:rPr>
              <w:t>1,7</w:t>
            </w:r>
          </w:p>
        </w:tc>
      </w:tr>
      <w:tr w:rsidR="001C36CF" w:rsidRPr="003A76BD" w:rsidTr="00BC76EB">
        <w:trPr>
          <w:trHeight w:val="601"/>
        </w:trPr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1C36CF" w:rsidRPr="003A76BD" w:rsidRDefault="00B53A50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3" w:type="dxa"/>
            <w:tcBorders>
              <w:left w:val="single" w:sz="4" w:space="0" w:color="auto"/>
            </w:tcBorders>
            <w:shd w:val="clear" w:color="auto" w:fill="auto"/>
          </w:tcPr>
          <w:p w:rsidR="001C36CF" w:rsidRPr="003A76BD" w:rsidRDefault="001C36CF" w:rsidP="00DE2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Строительство убойного цеха (с.Весеннее) КФХ Гиль В.В.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1C36CF" w:rsidRPr="003A76BD" w:rsidRDefault="001C36CF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1C36CF" w:rsidRPr="003A76BD" w:rsidRDefault="001C36CF" w:rsidP="00DE2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76BD" w:rsidRDefault="001C36CF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1C36CF" w:rsidRPr="003A76BD" w:rsidTr="00BC76EB">
        <w:trPr>
          <w:trHeight w:val="601"/>
        </w:trPr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1C36CF" w:rsidRPr="003A76BD" w:rsidRDefault="00B53A50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3" w:type="dxa"/>
            <w:tcBorders>
              <w:left w:val="single" w:sz="4" w:space="0" w:color="auto"/>
            </w:tcBorders>
            <w:shd w:val="clear" w:color="auto" w:fill="auto"/>
          </w:tcPr>
          <w:p w:rsidR="001C36CF" w:rsidRPr="003A76BD" w:rsidRDefault="001C36CF" w:rsidP="00DE2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цеха по убою и обвалке овец (20-30 овец/час), </w:t>
            </w:r>
          </w:p>
          <w:p w:rsidR="001C36CF" w:rsidRPr="003A76BD" w:rsidRDefault="001C36CF" w:rsidP="00DE2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 xml:space="preserve">ООО «Хакасская Баранина» 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1C36CF" w:rsidRPr="003A76BD" w:rsidRDefault="001C36CF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1C36CF" w:rsidRPr="003A76BD" w:rsidRDefault="001C36CF" w:rsidP="00DE2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76BD" w:rsidRDefault="001C36CF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1C36CF" w:rsidRPr="003A76BD" w:rsidTr="00BC76EB">
        <w:trPr>
          <w:trHeight w:val="601"/>
        </w:trPr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1C36CF" w:rsidRPr="003A76BD" w:rsidRDefault="00B53A50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3" w:type="dxa"/>
            <w:tcBorders>
              <w:left w:val="single" w:sz="4" w:space="0" w:color="auto"/>
            </w:tcBorders>
            <w:shd w:val="clear" w:color="auto" w:fill="auto"/>
          </w:tcPr>
          <w:p w:rsidR="001C36CF" w:rsidRPr="003A76BD" w:rsidRDefault="001C36CF" w:rsidP="00DE2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овощехранилища на 2500 тонн (с.Зеленое, Опытненский сельсовет) </w:t>
            </w:r>
          </w:p>
          <w:p w:rsidR="001C36CF" w:rsidRPr="003A76BD" w:rsidRDefault="001C36CF" w:rsidP="00DE2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КФХ Амиров Ш.К.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1C36CF" w:rsidRPr="003A76BD" w:rsidRDefault="001C36CF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1C36CF" w:rsidRPr="003A76BD" w:rsidRDefault="001C36CF" w:rsidP="00DE2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жителей района и республики качественной овощной продукцией в течение года 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76BD" w:rsidRDefault="001C36CF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</w:tr>
      <w:tr w:rsidR="001C36CF" w:rsidRPr="003A76BD" w:rsidTr="00BC76EB">
        <w:trPr>
          <w:trHeight w:val="601"/>
        </w:trPr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1C36CF" w:rsidRPr="003A76BD" w:rsidRDefault="00B53A50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3" w:type="dxa"/>
            <w:tcBorders>
              <w:left w:val="single" w:sz="4" w:space="0" w:color="auto"/>
            </w:tcBorders>
            <w:shd w:val="clear" w:color="auto" w:fill="auto"/>
          </w:tcPr>
          <w:p w:rsidR="001C36CF" w:rsidRPr="003A76BD" w:rsidRDefault="001C36CF" w:rsidP="00DE2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eastAsia="Calibri" w:hAnsi="Times New Roman" w:cs="Times New Roman"/>
                <w:sz w:val="24"/>
                <w:szCs w:val="24"/>
              </w:rPr>
              <w:t>КФХ Щанкин Э.П.</w:t>
            </w: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 xml:space="preserve">  «Развитие мясного направления, путем увеличения маточного поголовья овец»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1C36CF" w:rsidRPr="003A76BD" w:rsidRDefault="001C36CF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1C36CF" w:rsidRPr="003A76BD" w:rsidRDefault="001C36CF" w:rsidP="00DE2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Увеличения маточного поголовья овец, приобретение ярок, </w:t>
            </w:r>
            <w:r w:rsidRPr="003A76BD">
              <w:rPr>
                <w:rFonts w:ascii="Times New Roman" w:eastAsia="Calibri" w:hAnsi="Times New Roman" w:cs="Times New Roman"/>
                <w:sz w:val="24"/>
                <w:szCs w:val="24"/>
              </w:rPr>
              <w:t>с/х техники, с/х животных: овцы (199голов), племенные бараны  Эдильбаевской породы (6 голов), ярки (193 головы). Увеличение рабочих мест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76BD" w:rsidRDefault="001C36CF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1C36CF" w:rsidRPr="003A76BD" w:rsidTr="00BC76EB">
        <w:trPr>
          <w:trHeight w:val="601"/>
        </w:trPr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1C36CF" w:rsidRPr="003A76BD" w:rsidRDefault="00B53A50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3" w:type="dxa"/>
            <w:tcBorders>
              <w:left w:val="single" w:sz="4" w:space="0" w:color="auto"/>
            </w:tcBorders>
            <w:shd w:val="clear" w:color="auto" w:fill="auto"/>
          </w:tcPr>
          <w:p w:rsidR="001C36CF" w:rsidRPr="003A76BD" w:rsidRDefault="001C36CF" w:rsidP="00DE2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КФХ Чистанов С.В. Приобретение с/х техники, с/х животных. 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76BD" w:rsidRDefault="001C36CF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76BD" w:rsidRDefault="001C36CF" w:rsidP="00DE2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Разведение крупного рогатого скота. Приобретение сельхоз техники.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1C36CF" w:rsidRPr="003A76BD" w:rsidRDefault="001C36CF" w:rsidP="00DE2734">
            <w:pPr>
              <w:jc w:val="center"/>
              <w:rPr>
                <w:rFonts w:ascii="Times New Roman" w:hAnsi="Times New Roman" w:cs="Times New Roman"/>
              </w:rPr>
            </w:pPr>
            <w:r w:rsidRPr="003A76BD">
              <w:rPr>
                <w:rFonts w:ascii="Times New Roman" w:hAnsi="Times New Roman" w:cs="Times New Roman"/>
              </w:rPr>
              <w:t>5,0</w:t>
            </w:r>
          </w:p>
        </w:tc>
      </w:tr>
      <w:tr w:rsidR="001C36CF" w:rsidRPr="003A76BD" w:rsidTr="00BC76EB">
        <w:trPr>
          <w:trHeight w:val="601"/>
        </w:trPr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1C36CF" w:rsidRPr="003A76BD" w:rsidRDefault="00B53A50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3" w:type="dxa"/>
            <w:tcBorders>
              <w:left w:val="single" w:sz="4" w:space="0" w:color="auto"/>
            </w:tcBorders>
            <w:shd w:val="clear" w:color="auto" w:fill="auto"/>
          </w:tcPr>
          <w:p w:rsidR="001C36CF" w:rsidRPr="003A76BD" w:rsidRDefault="001C36CF" w:rsidP="00DE2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eastAsia="Calibri" w:hAnsi="Times New Roman" w:cs="Times New Roman"/>
                <w:sz w:val="24"/>
                <w:szCs w:val="24"/>
              </w:rPr>
              <w:t>КФХ Полев В.С.</w:t>
            </w: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мясного направления, путем увеличения поголовья КРС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76BD" w:rsidRDefault="001C36CF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76BD" w:rsidRDefault="001C36CF" w:rsidP="00DE2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 xml:space="preserve">Наращивание стада КРС путем выхода телят от племенного быка, своевременная заготовка грубых кормов.  </w:t>
            </w:r>
            <w:r w:rsidRPr="003A7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Приобретение с/х техники, и с/х животных племенной  бык герефордовской породы (1голова), нетели (21 голова), телки (15 голов),  </w:t>
            </w: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новых рабочих мест. 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1C36CF" w:rsidRPr="003A76BD" w:rsidRDefault="001C36CF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1C36CF" w:rsidRPr="003A76BD" w:rsidTr="00BC76EB">
        <w:trPr>
          <w:trHeight w:val="601"/>
        </w:trPr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1C36CF" w:rsidRPr="003A76BD" w:rsidRDefault="00B53A50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13" w:type="dxa"/>
            <w:tcBorders>
              <w:left w:val="single" w:sz="4" w:space="0" w:color="auto"/>
            </w:tcBorders>
            <w:shd w:val="clear" w:color="auto" w:fill="auto"/>
          </w:tcPr>
          <w:p w:rsidR="001C36CF" w:rsidRPr="003A76BD" w:rsidRDefault="001C36CF" w:rsidP="00DE2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КФХ Олисов Виктор Александрович </w:t>
            </w: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мясного направления, путем увеличения маточного поголовья овец»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76BD" w:rsidRDefault="001C36CF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76BD" w:rsidRDefault="001C36CF" w:rsidP="00DE2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маточного поголовья овец, </w:t>
            </w:r>
            <w:r w:rsidRPr="003A7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приобретение с/х животных (ярки  1726 голов), с/х техники, </w:t>
            </w: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мест.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1C36CF" w:rsidRPr="003A76BD" w:rsidRDefault="001C36CF" w:rsidP="00DE2734">
            <w:pPr>
              <w:jc w:val="center"/>
              <w:rPr>
                <w:rFonts w:ascii="Times New Roman" w:hAnsi="Times New Roman" w:cs="Times New Roman"/>
              </w:rPr>
            </w:pPr>
            <w:r w:rsidRPr="003A76BD">
              <w:rPr>
                <w:rFonts w:ascii="Times New Roman" w:hAnsi="Times New Roman" w:cs="Times New Roman"/>
              </w:rPr>
              <w:t>17,4</w:t>
            </w:r>
          </w:p>
        </w:tc>
      </w:tr>
      <w:tr w:rsidR="001C36CF" w:rsidRPr="003A76BD" w:rsidTr="00BC76EB">
        <w:trPr>
          <w:trHeight w:val="1230"/>
        </w:trPr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1C36CF" w:rsidRPr="003A76BD" w:rsidRDefault="00B53A50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13" w:type="dxa"/>
            <w:tcBorders>
              <w:left w:val="single" w:sz="4" w:space="0" w:color="auto"/>
            </w:tcBorders>
            <w:shd w:val="clear" w:color="auto" w:fill="auto"/>
          </w:tcPr>
          <w:p w:rsidR="001C36CF" w:rsidRPr="003A76BD" w:rsidRDefault="001C36CF" w:rsidP="00DE2734">
            <w:pPr>
              <w:jc w:val="both"/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 xml:space="preserve">КФХ Ермолаева Л.В. «Развитие  семейной животноводческой фермы   по разведению крупного рогатого скота молочного направления  с организацией переработки молока» 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76BD" w:rsidRDefault="001C36CF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76BD" w:rsidRDefault="001C36CF" w:rsidP="00DE2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 xml:space="preserve">Разведение  КРС  молочного направления с организацией переработки молока 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1C36CF" w:rsidRPr="003A76BD" w:rsidRDefault="001C36CF" w:rsidP="00DE2734">
            <w:pPr>
              <w:jc w:val="center"/>
              <w:rPr>
                <w:rFonts w:ascii="Times New Roman" w:hAnsi="Times New Roman" w:cs="Times New Roman"/>
              </w:rPr>
            </w:pPr>
            <w:r w:rsidRPr="003A76BD">
              <w:rPr>
                <w:rFonts w:ascii="Times New Roman" w:hAnsi="Times New Roman" w:cs="Times New Roman"/>
              </w:rPr>
              <w:t>20,3</w:t>
            </w:r>
          </w:p>
        </w:tc>
      </w:tr>
      <w:tr w:rsidR="001C36CF" w:rsidRPr="003A76BD" w:rsidTr="00BC76EB">
        <w:trPr>
          <w:trHeight w:val="1230"/>
        </w:trPr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1C36CF" w:rsidRPr="003A76BD" w:rsidRDefault="00B53A50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13" w:type="dxa"/>
            <w:tcBorders>
              <w:left w:val="single" w:sz="4" w:space="0" w:color="auto"/>
            </w:tcBorders>
            <w:shd w:val="clear" w:color="auto" w:fill="auto"/>
          </w:tcPr>
          <w:p w:rsidR="001C36CF" w:rsidRPr="003A76BD" w:rsidRDefault="001C36CF" w:rsidP="00DE2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КФХ Тежик М.Б.  «Развитие  семейной фермы хозяйства    по разведению крупного рогатого скота мясного направления »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76BD" w:rsidRDefault="001C36CF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76BD" w:rsidRDefault="001C36CF" w:rsidP="00DE2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Разведение КРС мясного направления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1C36CF" w:rsidRPr="003A76BD" w:rsidRDefault="001C36CF" w:rsidP="00DE2734">
            <w:pPr>
              <w:jc w:val="center"/>
              <w:rPr>
                <w:rFonts w:ascii="Times New Roman" w:hAnsi="Times New Roman" w:cs="Times New Roman"/>
              </w:rPr>
            </w:pPr>
            <w:r w:rsidRPr="003A76BD">
              <w:rPr>
                <w:rFonts w:ascii="Times New Roman" w:hAnsi="Times New Roman" w:cs="Times New Roman"/>
              </w:rPr>
              <w:t>9,5</w:t>
            </w:r>
          </w:p>
        </w:tc>
      </w:tr>
      <w:tr w:rsidR="001C36CF" w:rsidRPr="003A76BD" w:rsidTr="00BC76EB">
        <w:trPr>
          <w:trHeight w:val="1230"/>
        </w:trPr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1C36CF" w:rsidRPr="003A76BD" w:rsidRDefault="00B53A50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513" w:type="dxa"/>
            <w:tcBorders>
              <w:left w:val="single" w:sz="4" w:space="0" w:color="auto"/>
            </w:tcBorders>
            <w:shd w:val="clear" w:color="auto" w:fill="auto"/>
          </w:tcPr>
          <w:p w:rsidR="001C36CF" w:rsidRPr="003A76BD" w:rsidRDefault="001C36CF" w:rsidP="00DE2734">
            <w:pPr>
              <w:jc w:val="both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ИП Азизов Э.Г. «Разведение образцово-показательной овцеводческой фермы, производящей мясную продукцию премиум-класса, в Усть-Абаканском районе Республики Хакасия», Московский с/с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76BD" w:rsidRDefault="001C36CF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76BD" w:rsidRDefault="001C36CF" w:rsidP="00DE2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фермерского хозяйства КФХ «Фабрика ягнят» 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1C36CF" w:rsidRPr="003A76BD" w:rsidRDefault="001C36CF" w:rsidP="00DE2734">
            <w:pPr>
              <w:jc w:val="center"/>
              <w:rPr>
                <w:rFonts w:ascii="Times New Roman" w:hAnsi="Times New Roman" w:cs="Times New Roman"/>
              </w:rPr>
            </w:pPr>
            <w:r w:rsidRPr="003A76BD">
              <w:rPr>
                <w:rFonts w:ascii="Times New Roman" w:hAnsi="Times New Roman" w:cs="Times New Roman"/>
              </w:rPr>
              <w:t>62,5</w:t>
            </w:r>
          </w:p>
        </w:tc>
      </w:tr>
      <w:tr w:rsidR="001C36CF" w:rsidRPr="003A76BD" w:rsidTr="00BC76EB">
        <w:trPr>
          <w:trHeight w:val="561"/>
        </w:trPr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1C36CF" w:rsidRPr="003A76BD" w:rsidRDefault="00B53A50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13" w:type="dxa"/>
            <w:tcBorders>
              <w:left w:val="single" w:sz="4" w:space="0" w:color="auto"/>
            </w:tcBorders>
            <w:shd w:val="clear" w:color="auto" w:fill="auto"/>
          </w:tcPr>
          <w:p w:rsidR="001C36CF" w:rsidRPr="003A76BD" w:rsidRDefault="001C36CF" w:rsidP="00DE2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Гагельганц Н.С. «Создание и разведение хозяйства по разведению КРС мясного направления»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76BD" w:rsidRDefault="001C36CF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76BD" w:rsidRDefault="001C36CF" w:rsidP="00DE2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Разведение КРС мясного направления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1C36CF" w:rsidRPr="003A76BD" w:rsidRDefault="001C36CF" w:rsidP="00DE2734">
            <w:pPr>
              <w:jc w:val="center"/>
              <w:rPr>
                <w:rFonts w:ascii="Times New Roman" w:hAnsi="Times New Roman" w:cs="Times New Roman"/>
              </w:rPr>
            </w:pPr>
            <w:r w:rsidRPr="003A76BD">
              <w:rPr>
                <w:rFonts w:ascii="Times New Roman" w:hAnsi="Times New Roman" w:cs="Times New Roman"/>
              </w:rPr>
              <w:t>5,8</w:t>
            </w:r>
          </w:p>
        </w:tc>
      </w:tr>
      <w:tr w:rsidR="007D691C" w:rsidRPr="003A76BD" w:rsidTr="00BC76EB">
        <w:trPr>
          <w:trHeight w:val="561"/>
        </w:trPr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7D691C" w:rsidRPr="003A76BD" w:rsidRDefault="007D691C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13" w:type="dxa"/>
            <w:tcBorders>
              <w:left w:val="single" w:sz="4" w:space="0" w:color="auto"/>
            </w:tcBorders>
            <w:shd w:val="clear" w:color="auto" w:fill="auto"/>
          </w:tcPr>
          <w:p w:rsidR="007D691C" w:rsidRPr="003A76BD" w:rsidRDefault="007D691C" w:rsidP="00DE2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КФХ Ермолаева Л.В. «Отдых по - деревенски  с пользой». В рамках грантовой поддержки (Агротуризм)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691C" w:rsidRPr="003A76BD" w:rsidRDefault="007D691C" w:rsidP="00DE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691C" w:rsidRPr="003A76BD" w:rsidRDefault="007D691C" w:rsidP="00DE2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Развитие агротуризма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7D691C" w:rsidRPr="003A76BD" w:rsidRDefault="007D691C" w:rsidP="00DE2734">
            <w:pPr>
              <w:jc w:val="center"/>
              <w:rPr>
                <w:rFonts w:ascii="Times New Roman" w:hAnsi="Times New Roman" w:cs="Times New Roman"/>
              </w:rPr>
            </w:pPr>
            <w:r w:rsidRPr="003A76BD">
              <w:rPr>
                <w:rFonts w:ascii="Times New Roman" w:hAnsi="Times New Roman" w:cs="Times New Roman"/>
              </w:rPr>
              <w:t>10,3</w:t>
            </w:r>
          </w:p>
        </w:tc>
      </w:tr>
      <w:tr w:rsidR="001C36CF" w:rsidRPr="003A76BD" w:rsidTr="00BC76EB">
        <w:trPr>
          <w:trHeight w:val="319"/>
        </w:trPr>
        <w:tc>
          <w:tcPr>
            <w:tcW w:w="13568" w:type="dxa"/>
            <w:gridSpan w:val="6"/>
            <w:shd w:val="clear" w:color="auto" w:fill="auto"/>
          </w:tcPr>
          <w:p w:rsidR="001C36CF" w:rsidRPr="003A76BD" w:rsidRDefault="001C36CF" w:rsidP="00DE27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1C36CF" w:rsidRPr="003A76BD" w:rsidRDefault="007D691C" w:rsidP="00DE27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76BD">
              <w:rPr>
                <w:rFonts w:ascii="Times New Roman" w:hAnsi="Times New Roman" w:cs="Times New Roman"/>
                <w:b/>
              </w:rPr>
              <w:t>681,2</w:t>
            </w:r>
          </w:p>
        </w:tc>
      </w:tr>
      <w:tr w:rsidR="001C36CF" w:rsidRPr="003A76BD" w:rsidTr="00BC76EB">
        <w:trPr>
          <w:trHeight w:val="283"/>
        </w:trPr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1C36CF" w:rsidRPr="003A76BD" w:rsidRDefault="001C36CF" w:rsidP="00DE27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Социальные проекты</w:t>
            </w:r>
          </w:p>
        </w:tc>
      </w:tr>
      <w:tr w:rsidR="001C36CF" w:rsidRPr="003A76BD" w:rsidTr="00BC76EB">
        <w:trPr>
          <w:trHeight w:val="283"/>
        </w:trPr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1C36CF" w:rsidRPr="003A76BD" w:rsidRDefault="001C36CF" w:rsidP="00DE273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Проекты в сфере образования</w:t>
            </w:r>
          </w:p>
        </w:tc>
      </w:tr>
      <w:tr w:rsidR="0033048A" w:rsidRPr="003A76BD" w:rsidTr="00BC76EB">
        <w:trPr>
          <w:trHeight w:val="283"/>
        </w:trPr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3" w:type="dxa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Строительство детского сада в с. Калинино на 120 мест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09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Ликвидация очереди в детские сады детей от 3 до 7 лет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140,4</w:t>
            </w:r>
          </w:p>
        </w:tc>
      </w:tr>
      <w:tr w:rsidR="0033048A" w:rsidRPr="003A76BD" w:rsidTr="00BC76EB">
        <w:trPr>
          <w:trHeight w:val="283"/>
        </w:trPr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3" w:type="dxa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Строительство школы на 250 мест в д. Чапаево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09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Необходимость создания дополнительных учебных мест, в связи с увеличением численности учеников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286,6</w:t>
            </w:r>
          </w:p>
        </w:tc>
      </w:tr>
      <w:tr w:rsidR="0033048A" w:rsidRPr="003A76BD" w:rsidTr="00BC76EB">
        <w:trPr>
          <w:trHeight w:val="601"/>
        </w:trPr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школы на 250 мест в </w:t>
            </w:r>
          </w:p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с. Калинино, Калининский сельсовет</w:t>
            </w:r>
          </w:p>
        </w:tc>
        <w:tc>
          <w:tcPr>
            <w:tcW w:w="142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2024-2028</w:t>
            </w:r>
          </w:p>
        </w:tc>
        <w:tc>
          <w:tcPr>
            <w:tcW w:w="60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Необходимость создания дополнительных учебных мест, в связи с увеличением численности учеников</w:t>
            </w:r>
          </w:p>
        </w:tc>
        <w:tc>
          <w:tcPr>
            <w:tcW w:w="128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239,9</w:t>
            </w:r>
          </w:p>
        </w:tc>
      </w:tr>
      <w:tr w:rsidR="0033048A" w:rsidRPr="003A76BD" w:rsidTr="00BC76EB">
        <w:trPr>
          <w:trHeight w:val="601"/>
        </w:trPr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3" w:type="dxa"/>
            <w:tcBorders>
              <w:lef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школы на 250 мест в </w:t>
            </w:r>
          </w:p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с. Зеленое, Опытненский сельсовет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2027-2028</w:t>
            </w:r>
          </w:p>
        </w:tc>
        <w:tc>
          <w:tcPr>
            <w:tcW w:w="60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</w:tr>
      <w:tr w:rsidR="0033048A" w:rsidRPr="003A76BD" w:rsidTr="00BC76EB">
        <w:trPr>
          <w:trHeight w:val="601"/>
        </w:trPr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3" w:type="dxa"/>
            <w:tcBorders>
              <w:lef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Строительство детского сада на 120 мест в с. Зеленое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Ликвидация очереди в детские сады детей от 3 до 7 лет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118,6</w:t>
            </w:r>
          </w:p>
        </w:tc>
      </w:tr>
      <w:tr w:rsidR="0033048A" w:rsidRPr="003A76BD" w:rsidTr="00BC76EB"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Реконструкция кровли д/с «Ласточка»</w:t>
            </w:r>
          </w:p>
        </w:tc>
        <w:tc>
          <w:tcPr>
            <w:tcW w:w="1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Обеспечение</w:t>
            </w:r>
            <w:r w:rsidRPr="003A76B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комплексной </w:t>
            </w:r>
            <w:r w:rsidRPr="003A76B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безопасности</w:t>
            </w:r>
            <w:r w:rsidRPr="003A76B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в ДОУ</w:t>
            </w:r>
          </w:p>
        </w:tc>
        <w:tc>
          <w:tcPr>
            <w:tcW w:w="12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33048A" w:rsidRPr="003A76BD" w:rsidTr="00BC76EB"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Строительство детского сада на 120 мест в д. Чапаево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Ликвидация очереди в детские сады детей от 3 до 7 лет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176,5</w:t>
            </w:r>
          </w:p>
        </w:tc>
      </w:tr>
      <w:tr w:rsidR="0033048A" w:rsidRPr="003A76BD" w:rsidTr="00BC76EB">
        <w:trPr>
          <w:trHeight w:val="354"/>
        </w:trPr>
        <w:tc>
          <w:tcPr>
            <w:tcW w:w="13568" w:type="dxa"/>
            <w:gridSpan w:val="6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7F7F7"/>
              </w:rPr>
            </w:pPr>
            <w:r w:rsidRPr="003A76B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/>
                <w:sz w:val="24"/>
                <w:szCs w:val="24"/>
              </w:rPr>
              <w:t>1212,1</w:t>
            </w:r>
          </w:p>
        </w:tc>
      </w:tr>
      <w:tr w:rsidR="0033048A" w:rsidRPr="003A76BD" w:rsidTr="00BC76EB"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Проекты в сфере культуры</w:t>
            </w:r>
          </w:p>
        </w:tc>
      </w:tr>
      <w:tr w:rsidR="0033048A" w:rsidRPr="003A76BD" w:rsidTr="00BC76EB"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3" w:type="dxa"/>
            <w:tcBorders>
              <w:lef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Реконструкция  МКУ Культурно-спортивный комплекс «Расцвет» (СДК п. Расцвет)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33048A" w:rsidRPr="003A76BD" w:rsidRDefault="0033048A" w:rsidP="0033048A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Повышение уровня удовлетворенности  населения качеством предоставляемых услуг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33048A" w:rsidRPr="003A76BD" w:rsidTr="00BC76EB"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3" w:type="dxa"/>
            <w:tcBorders>
              <w:lef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Строительство детской школы искусств, р.п. Усть-Абакан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pStyle w:val="ConsPlusNormal"/>
              <w:spacing w:after="120"/>
              <w:ind w:left="-108" w:right="-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2024- 2025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33048A" w:rsidRPr="003A76BD" w:rsidRDefault="0033048A" w:rsidP="0033048A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Обеспечение высокой степени качественного музыкального и художественного образования учащихся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33048A" w:rsidRPr="003A76BD" w:rsidTr="00BC76EB"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513" w:type="dxa"/>
            <w:tcBorders>
              <w:lef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Строительство центральной библиотеки в р.п. Усть-Абакан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pStyle w:val="ConsPlusNormal"/>
              <w:spacing w:after="120"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2025 - 2026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33048A" w:rsidRPr="003A76BD" w:rsidRDefault="0033048A" w:rsidP="0033048A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населения в полном объеме библиотечными услугами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eastAsia="Calibri" w:hAnsi="Times New Roman" w:cs="Times New Roman"/>
                <w:sz w:val="24"/>
                <w:szCs w:val="24"/>
              </w:rPr>
              <w:t>276,9</w:t>
            </w:r>
          </w:p>
        </w:tc>
      </w:tr>
      <w:tr w:rsidR="0033048A" w:rsidRPr="003A76BD" w:rsidTr="00BC76EB">
        <w:trPr>
          <w:trHeight w:val="297"/>
        </w:trPr>
        <w:tc>
          <w:tcPr>
            <w:tcW w:w="13568" w:type="dxa"/>
            <w:gridSpan w:val="6"/>
            <w:shd w:val="clear" w:color="auto" w:fill="auto"/>
          </w:tcPr>
          <w:p w:rsidR="0033048A" w:rsidRPr="003A76BD" w:rsidRDefault="0033048A" w:rsidP="0033048A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/>
                <w:sz w:val="24"/>
                <w:szCs w:val="24"/>
              </w:rPr>
              <w:t>719,9</w:t>
            </w:r>
          </w:p>
        </w:tc>
      </w:tr>
      <w:tr w:rsidR="0033048A" w:rsidRPr="003A76BD" w:rsidTr="00BC76EB"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Проекты в сфере здравоохранения</w:t>
            </w:r>
          </w:p>
        </w:tc>
      </w:tr>
      <w:tr w:rsidR="0033048A" w:rsidRPr="003A76BD" w:rsidTr="00BC76EB"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3" w:type="dxa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врачебной амбулатории с.Зеленое 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609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Строительство врачебной амбулатории в рамках программы «Совершенствование первичной медико-санитарной помощи»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33048A" w:rsidRPr="003A76BD" w:rsidTr="00BC76EB"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3" w:type="dxa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Строительство ФАПа в аал Мохов Московского сельского совета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09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В рамках национального проекта «Здравоохранения» осуществлено строительство ФАП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33048A" w:rsidRPr="003A76BD" w:rsidTr="00BC76EB"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врачебной амбулатории в а. Райков </w:t>
            </w:r>
          </w:p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09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Улучшение качества предоставляемых услуг в сфере здравоохранения, овышение уровня удовлетворенности населения качеством предоставляемых услуг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</w:tr>
      <w:tr w:rsidR="0033048A" w:rsidRPr="003A76BD" w:rsidTr="00BC76EB"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3" w:type="dxa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Строительство  врачебной амбулатории с дневными койками с. Московское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09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Поставка и монтаж модульного здания врачебной амбулатории в рамках Программы «Модернизация первичного звена»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</w:tr>
      <w:tr w:rsidR="0033048A" w:rsidRPr="003A76BD" w:rsidTr="00BC76EB"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3" w:type="dxa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Строительство  врачебной амбулатории с дневными койками с. Калинино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09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Поставка и монтаж модульного здания врачебной амбулатории в рамках государственной программы РФ «Комплексное развитие сельских территорий»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33048A" w:rsidRPr="003A76BD" w:rsidTr="00BC76EB"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3" w:type="dxa"/>
            <w:shd w:val="clear" w:color="auto" w:fill="auto"/>
            <w:vAlign w:val="center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модульной врачебной амбулатории </w:t>
            </w:r>
          </w:p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с. Усть-Бюр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vMerge w:val="restart"/>
            <w:shd w:val="clear" w:color="auto" w:fill="auto"/>
            <w:vAlign w:val="center"/>
          </w:tcPr>
          <w:p w:rsidR="0033048A" w:rsidRPr="003A76BD" w:rsidRDefault="0033048A" w:rsidP="0033048A">
            <w:pPr>
              <w:jc w:val="both"/>
              <w:rPr>
                <w:bCs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Создание модульных амбулаторий проводится в рамках Региональной программы «Модернизация первичного звена здравоохранения на территории Республики Хакасия»</w:t>
            </w:r>
            <w:r w:rsidRPr="003A76BD">
              <w:rPr>
                <w:bCs/>
                <w:sz w:val="24"/>
                <w:szCs w:val="24"/>
              </w:rPr>
              <w:t>.</w:t>
            </w:r>
          </w:p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Улучшение качества предоставляемых услуг в сфере здравоохранения, повышение уровня удовлетворенности населения качеством предоставляемых услуг.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33048A" w:rsidRPr="003A76BD" w:rsidTr="00BC76EB">
        <w:trPr>
          <w:trHeight w:val="1110"/>
        </w:trPr>
        <w:tc>
          <w:tcPr>
            <w:tcW w:w="535" w:type="dxa"/>
            <w:tcBorders>
              <w:bottom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3" w:type="dxa"/>
            <w:tcBorders>
              <w:bottom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модульной врачебной амбулатории  </w:t>
            </w:r>
          </w:p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аал Чарков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33048A" w:rsidRPr="003A76BD" w:rsidTr="00BC76EB">
        <w:trPr>
          <w:trHeight w:val="1110"/>
        </w:trPr>
        <w:tc>
          <w:tcPr>
            <w:tcW w:w="535" w:type="dxa"/>
            <w:tcBorders>
              <w:bottom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13" w:type="dxa"/>
            <w:tcBorders>
              <w:bottom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Создание фельдшерского пункта ст. Ташеба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ФАП проводится в рамках </w:t>
            </w:r>
            <w:r w:rsidRPr="003A76BD">
              <w:rPr>
                <w:rFonts w:ascii="Times New Roman" w:hAnsi="Times New Roman" w:cs="Times New Roman"/>
              </w:rPr>
              <w:t xml:space="preserve"> регионального проекта </w:t>
            </w: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«Развитие системы оказания первичной медико-санитарной помощи». Улучшение качества предоставляемых услуг в сфере здравоохранения,</w:t>
            </w:r>
          </w:p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повышение уровня удовлетворенности населения качеством предоставляемых услуг.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33048A" w:rsidRPr="003A76BD" w:rsidTr="00BC76EB">
        <w:trPr>
          <w:trHeight w:val="898"/>
        </w:trPr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Установка концентратора  кислорода контейнерного исполнения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Улучшение качества предоставляемых услуг в сфере здравоохранения, повышение уровня удовлетворенности населения качеством предоставляемых услуг.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33048A" w:rsidRPr="003A76BD" w:rsidTr="00BC76EB">
        <w:trPr>
          <w:trHeight w:val="361"/>
        </w:trPr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6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Монтаж и приобретение модульного здания врачебной амбулатории в а. Сапогов 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098" w:type="dxa"/>
            <w:gridSpan w:val="2"/>
            <w:vMerge/>
            <w:shd w:val="clear" w:color="auto" w:fill="auto"/>
            <w:vAlign w:val="center"/>
          </w:tcPr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33048A" w:rsidRPr="003A76BD" w:rsidTr="00BC76EB">
        <w:tc>
          <w:tcPr>
            <w:tcW w:w="13568" w:type="dxa"/>
            <w:gridSpan w:val="6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/>
                <w:sz w:val="24"/>
                <w:szCs w:val="24"/>
              </w:rPr>
              <w:t>128,3</w:t>
            </w:r>
          </w:p>
        </w:tc>
      </w:tr>
      <w:tr w:rsidR="0033048A" w:rsidRPr="003A76BD" w:rsidTr="00BC76EB">
        <w:trPr>
          <w:trHeight w:val="267"/>
        </w:trPr>
        <w:tc>
          <w:tcPr>
            <w:tcW w:w="14850" w:type="dxa"/>
            <w:gridSpan w:val="8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Проекты в сфере физической культуры и спорта</w:t>
            </w:r>
          </w:p>
        </w:tc>
      </w:tr>
      <w:tr w:rsidR="0033048A" w:rsidRPr="003A76BD" w:rsidTr="00BC76EB"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Создание спортивной площадки а. Доможаков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098" w:type="dxa"/>
            <w:gridSpan w:val="2"/>
            <w:vMerge w:val="restart"/>
            <w:shd w:val="clear" w:color="auto" w:fill="auto"/>
            <w:vAlign w:val="center"/>
          </w:tcPr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Увеличение удельного веса населения, систематически занимающегося физической культурой и спортом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33048A" w:rsidRPr="003A76BD" w:rsidTr="00BC76EB"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Создание многофункциональной спортивной площадки (с.Калинино, ул.Маршала Жукова, уч. 1а)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09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33048A" w:rsidRPr="003A76BD" w:rsidTr="00BC76EB"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Строительство универсального спортивного зала в  р.п. Усть-Абакан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  <w:tc>
          <w:tcPr>
            <w:tcW w:w="609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Увеличение удельного веса населения, систематически занимающегося физической культурой и спортом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201,2</w:t>
            </w:r>
          </w:p>
        </w:tc>
      </w:tr>
      <w:tr w:rsidR="0033048A" w:rsidRPr="003A76BD" w:rsidTr="00BC76EB"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спортивной площадки </w:t>
            </w:r>
          </w:p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с. Солнечное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33048A" w:rsidRPr="003A76BD" w:rsidTr="00BC76EB">
        <w:trPr>
          <w:trHeight w:val="562"/>
        </w:trPr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Строительство мини-футбольного поля ст. Ташеба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Увеличение удельного веса населения, систематически занимающегося физической культурой и спортом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33048A" w:rsidRPr="003A76BD" w:rsidTr="00BC76EB">
        <w:trPr>
          <w:trHeight w:val="562"/>
        </w:trPr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Реконструкция помещения в ДК "Солнечный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vMerge w:val="restart"/>
            <w:shd w:val="clear" w:color="auto" w:fill="auto"/>
            <w:vAlign w:val="center"/>
          </w:tcPr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Качественное предоставление услуг населению в сфере культурного обслуживания. Повышение уровня удовлетворенности населения качеством предоставляемых услуг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33048A" w:rsidRPr="003A76BD" w:rsidTr="00BC76EB"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Реконструкция МКУ "Культурно-спортивный комплекс Рассвет"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</w:tr>
      <w:tr w:rsidR="0033048A" w:rsidRPr="003A76BD" w:rsidTr="00BC76EB"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Строительство мини-футбольного поля а. Сапогов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Увеличение удельного веса населения, систематически занимающегося физической культурой и спортом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33048A" w:rsidRPr="003A76BD" w:rsidTr="00BC76EB">
        <w:tc>
          <w:tcPr>
            <w:tcW w:w="13568" w:type="dxa"/>
            <w:gridSpan w:val="6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/>
                <w:sz w:val="24"/>
                <w:szCs w:val="24"/>
              </w:rPr>
              <w:t>268,6</w:t>
            </w:r>
          </w:p>
        </w:tc>
      </w:tr>
      <w:tr w:rsidR="0033048A" w:rsidRPr="003A76BD" w:rsidTr="00BC76EB">
        <w:tc>
          <w:tcPr>
            <w:tcW w:w="14850" w:type="dxa"/>
            <w:gridSpan w:val="8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Проекты жилищного строительства</w:t>
            </w:r>
          </w:p>
        </w:tc>
      </w:tr>
      <w:tr w:rsidR="0033048A" w:rsidRPr="003A76BD" w:rsidTr="00BC76EB"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Жилая застройка северо-западного района р.п. Усть-Абакан:</w:t>
            </w:r>
          </w:p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 xml:space="preserve"> - проектирование, строительство 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2009-2030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 Усть-Абаканского района, строительство 581 жилого дома на территории общей площадью 238,5 га.</w:t>
            </w:r>
          </w:p>
        </w:tc>
        <w:tc>
          <w:tcPr>
            <w:tcW w:w="1282" w:type="dxa"/>
            <w:gridSpan w:val="2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За счет собственных  средств застройщика</w:t>
            </w:r>
          </w:p>
        </w:tc>
      </w:tr>
      <w:tr w:rsidR="0033048A" w:rsidRPr="003A76BD" w:rsidTr="00BC76EB"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Приобретение муниципального жилья в рамках переселения из аварийного жилищного фонда (а.Райков, с. Солнечное)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</w:t>
            </w:r>
          </w:p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 xml:space="preserve"> Усть-Абаканского района (а.Райков - 0,947 млн. руб., </w:t>
            </w:r>
          </w:p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с. Солнечное- 5,97 млн. руб.)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</w:tr>
      <w:tr w:rsidR="0033048A" w:rsidRPr="003A76BD" w:rsidTr="00BC76EB"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Приобретение жилья для детей сирот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детей-сирот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</w:tc>
      </w:tr>
      <w:tr w:rsidR="0033048A" w:rsidRPr="003A76BD" w:rsidTr="00BC76EB">
        <w:trPr>
          <w:trHeight w:val="415"/>
        </w:trPr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Застройка северной части р.п. Усть-Абакан:</w:t>
            </w:r>
          </w:p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 xml:space="preserve"> - проектирование, строительство 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2015-2025</w:t>
            </w:r>
          </w:p>
        </w:tc>
        <w:tc>
          <w:tcPr>
            <w:tcW w:w="6098" w:type="dxa"/>
            <w:gridSpan w:val="2"/>
            <w:shd w:val="clear" w:color="auto" w:fill="auto"/>
            <w:vAlign w:val="bottom"/>
          </w:tcPr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 рп. Усть-Абакан, введение 2450 кв.м. жилой площади</w:t>
            </w:r>
          </w:p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 счет собствен-ных  </w:t>
            </w:r>
            <w:r w:rsidRPr="003A76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средствзастройщика</w:t>
            </w:r>
          </w:p>
        </w:tc>
      </w:tr>
      <w:tr w:rsidR="0033048A" w:rsidRPr="003A76BD" w:rsidTr="00BC76EB">
        <w:trPr>
          <w:trHeight w:val="1601"/>
        </w:trPr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Жилая застройка юго-западной части с.Зеленое Опытненского сельсовета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2014-2030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 Усть-Абаканского района</w:t>
            </w:r>
          </w:p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За счет собственных  средств застройщика</w:t>
            </w:r>
          </w:p>
        </w:tc>
      </w:tr>
      <w:tr w:rsidR="0033048A" w:rsidRPr="003A76BD" w:rsidTr="00BC76EB">
        <w:trPr>
          <w:trHeight w:val="847"/>
        </w:trPr>
        <w:tc>
          <w:tcPr>
            <w:tcW w:w="535" w:type="dxa"/>
            <w:vMerge w:val="restart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Строительство жилья, предоставляемого по договорам найма жилого помещения:</w:t>
            </w:r>
          </w:p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- Усть-Бюрский с/с 2 дома, 4,8 млн. руб.;</w:t>
            </w:r>
          </w:p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- Усть-Абаканский п/с 2 дома, 5,6 млн. руб.;</w:t>
            </w:r>
          </w:p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- Калининский с/с 2 дома, 4,0 млн. руб.;</w:t>
            </w:r>
          </w:p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-Солнечный с/с 1 дом, 2,0 млн. руб.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09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условий, специалистам и гражданам, работающим в сельской местности</w:t>
            </w:r>
          </w:p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</w:tr>
      <w:tr w:rsidR="0033048A" w:rsidRPr="003A76BD" w:rsidTr="00BC76EB">
        <w:trPr>
          <w:trHeight w:val="294"/>
        </w:trPr>
        <w:tc>
          <w:tcPr>
            <w:tcW w:w="535" w:type="dxa"/>
            <w:vMerge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- Чарковский с/с 1 дом, 4,0 млн. руб.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3048A" w:rsidRPr="003A76BD" w:rsidTr="00BC76EB">
        <w:trPr>
          <w:trHeight w:val="77"/>
        </w:trPr>
        <w:tc>
          <w:tcPr>
            <w:tcW w:w="535" w:type="dxa"/>
            <w:vMerge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3" w:type="dxa"/>
            <w:tcBorders>
              <w:top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 xml:space="preserve">- Доможаковский с/с  1 дом, 5,8 млн. руб.; </w:t>
            </w:r>
          </w:p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- Расцветовский с/с 1 дом, 4,4 млн. руб.;</w:t>
            </w:r>
          </w:p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-Солнечный с/с 1 дом, 4,4млн.руб.;</w:t>
            </w:r>
          </w:p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-  В-Биджинский с/с 1 дом,  4.4 млн. руб.</w:t>
            </w:r>
          </w:p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- Усть-Бюрский с/с 5 домов, 36,7 млн. руб.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09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</w:tr>
      <w:tr w:rsidR="0033048A" w:rsidRPr="003A76BD" w:rsidTr="00BC76EB"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3" w:type="dxa"/>
            <w:tcBorders>
              <w:bottom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Приобретение квартир  в служебное пользование для специалиста с высшим медицинским образованием 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33048A" w:rsidRPr="003A76BD" w:rsidTr="00BC76EB"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13" w:type="dxa"/>
            <w:tcBorders>
              <w:top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Строительство многоквартирного дома по ул.Урицкого, 4а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 рп. Усть-Абакан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</w:tc>
      </w:tr>
      <w:tr w:rsidR="0033048A" w:rsidRPr="003A76BD" w:rsidTr="00BC76EB">
        <w:tc>
          <w:tcPr>
            <w:tcW w:w="13568" w:type="dxa"/>
            <w:gridSpan w:val="6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/>
                <w:sz w:val="24"/>
                <w:szCs w:val="24"/>
              </w:rPr>
              <w:t>301,5</w:t>
            </w:r>
          </w:p>
        </w:tc>
      </w:tr>
      <w:tr w:rsidR="0033048A" w:rsidRPr="003A76BD" w:rsidTr="00BC76EB"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/>
                <w:sz w:val="24"/>
                <w:szCs w:val="24"/>
              </w:rPr>
              <w:t>Проекты развития инфраструктуры</w:t>
            </w:r>
          </w:p>
        </w:tc>
      </w:tr>
      <w:tr w:rsidR="0033048A" w:rsidRPr="003A76BD" w:rsidTr="00BC76EB"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Проекты коммунальной инфраструктуры</w:t>
            </w:r>
          </w:p>
        </w:tc>
      </w:tr>
      <w:tr w:rsidR="0033048A" w:rsidRPr="003A76BD" w:rsidTr="00BC76EB">
        <w:trPr>
          <w:trHeight w:val="845"/>
        </w:trPr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Строительство водопровода в а. Чарков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609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Подача стабильного качественного состава подаваемой питьевой воды населению, обеспечение жизненной и санитарно-гигиенической безопасности населения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33048A" w:rsidRPr="003A76BD" w:rsidTr="00BC76EB">
        <w:trPr>
          <w:trHeight w:val="449"/>
        </w:trPr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Строительство летнего водопровода д. Курганная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09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д. Курганная водопроводной водой надлежащего качества</w:t>
            </w:r>
          </w:p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9,5</w:t>
            </w:r>
          </w:p>
        </w:tc>
      </w:tr>
      <w:tr w:rsidR="0033048A" w:rsidRPr="003A76BD" w:rsidTr="00BC76EB">
        <w:trPr>
          <w:trHeight w:val="461"/>
        </w:trPr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52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Строительство повысительной насосной станции водопровода центра рп. Усть-Абакан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09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рп. Усть-Абакан водопроводной водой надлежащего качества</w:t>
            </w:r>
          </w:p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33048A" w:rsidRPr="003A76BD" w:rsidTr="00BC76EB"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Строительство системы водоснабжения с.Зеленое</w:t>
            </w:r>
          </w:p>
        </w:tc>
        <w:tc>
          <w:tcPr>
            <w:tcW w:w="142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  <w:tc>
          <w:tcPr>
            <w:tcW w:w="60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с.Зеленое водопроводной водой надлежащего качества.</w:t>
            </w:r>
          </w:p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Снижение удельной доли потерь воды, в общем количестве поданных в сеть ресурсов.</w:t>
            </w:r>
          </w:p>
        </w:tc>
        <w:tc>
          <w:tcPr>
            <w:tcW w:w="128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</w:t>
            </w:r>
          </w:p>
        </w:tc>
      </w:tr>
      <w:tr w:rsidR="0033048A" w:rsidRPr="003A76BD" w:rsidTr="00BC76EB"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3" w:type="dxa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Строительство системы водопровода рп. Усть-Абакан</w:t>
            </w:r>
          </w:p>
        </w:tc>
        <w:tc>
          <w:tcPr>
            <w:tcW w:w="142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3048A" w:rsidRPr="003A76BD" w:rsidTr="00BC76EB"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Строительство водопровода от г.Черногорска до рп. Усть-Абакан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2022-2024</w:t>
            </w:r>
          </w:p>
        </w:tc>
        <w:tc>
          <w:tcPr>
            <w:tcW w:w="6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</w:t>
            </w:r>
          </w:p>
        </w:tc>
      </w:tr>
      <w:tr w:rsidR="0033048A" w:rsidRPr="003A76BD" w:rsidTr="00BC76EB">
        <w:trPr>
          <w:trHeight w:val="851"/>
        </w:trPr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Строительство транзитного водопровода от  водозабора Аскыровский до станции водоподъема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ind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Подача стабильного качественного состава подаваемой питьевой воды населению,</w:t>
            </w:r>
            <w:r w:rsidRPr="003A7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жизненной и санитарно-гигиенической безопасности населения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33048A" w:rsidRPr="003A76BD" w:rsidTr="00BC76EB"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Строительство тепловых пунктов и тепловых сетей п. Расцвет, п. Тепличный, с. Зеленое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ind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Улучшение экологической обстановки в п. Тепличный, п.Расцвет, с.Зеленое связанной с закрытием угольных котельных. Повышение надежности теплоснабжения потребителей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76,4</w:t>
            </w:r>
          </w:p>
        </w:tc>
      </w:tr>
      <w:tr w:rsidR="0033048A" w:rsidRPr="003A76BD" w:rsidTr="00BC76EB"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Строительство тепловой сети прогнозной протяженностью 1,65 км. и установка 30 элеваторных узлов (п. Тепличный, п. Расцвет)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33048A" w:rsidRPr="003A76BD" w:rsidRDefault="0033048A" w:rsidP="0033048A">
            <w:pPr>
              <w:ind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33048A" w:rsidRPr="003A76BD" w:rsidTr="00BC76EB"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Модернизация системы теплоснабжения рп. Усть-Абакан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33048A" w:rsidRPr="003A76BD" w:rsidRDefault="0033048A" w:rsidP="0033048A">
            <w:pPr>
              <w:ind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Ликвидация угольных котельных. Улучшение экологической обстановки рп.Усть-Абакан. Повышение надежности теплоснабжения потребителей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190,7</w:t>
            </w:r>
          </w:p>
        </w:tc>
      </w:tr>
      <w:tr w:rsidR="0033048A" w:rsidRPr="003A76BD" w:rsidTr="00BC76EB"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Строительство напорного коллектора в т.ч. ПСД от ул. Перспективная до очистных сооружений в рп.Усть-Абакан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33048A" w:rsidRPr="003A76BD" w:rsidRDefault="0033048A" w:rsidP="0033048A">
            <w:pPr>
              <w:ind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Повышение надежности системы водоотведения,  улучшение качества обеспечения услугой водоотведения населения 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</w:tr>
      <w:tr w:rsidR="0033048A" w:rsidRPr="003A76BD" w:rsidTr="00BC76EB">
        <w:trPr>
          <w:trHeight w:val="463"/>
        </w:trPr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Строительство водонапорной башни Подгорного квартала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33048A" w:rsidRPr="003A76BD" w:rsidRDefault="0033048A" w:rsidP="0033048A">
            <w:pPr>
              <w:ind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бесперебойной подачей питьевой водой надлежащего качества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ind w:righ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3048A" w:rsidRPr="003A76BD" w:rsidTr="00BC76EB"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Строительство системы водоснабжения, насосной станции с.Московское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098" w:type="dxa"/>
            <w:gridSpan w:val="2"/>
            <w:vMerge w:val="restart"/>
            <w:shd w:val="clear" w:color="auto" w:fill="auto"/>
            <w:vAlign w:val="center"/>
          </w:tcPr>
          <w:p w:rsidR="0033048A" w:rsidRPr="003A76BD" w:rsidRDefault="0033048A" w:rsidP="003304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населения водопроводной питьевой водой надлежащего качества 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69,4</w:t>
            </w:r>
          </w:p>
        </w:tc>
      </w:tr>
      <w:tr w:rsidR="0033048A" w:rsidRPr="003A76BD" w:rsidTr="00BC76EB"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Строительство водопровода в северном районе</w:t>
            </w:r>
          </w:p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 xml:space="preserve"> рп. Усть-Абакан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YS Text" w:hAnsi="YS Text"/>
                <w:sz w:val="24"/>
                <w:szCs w:val="24"/>
                <w:shd w:val="clear" w:color="auto" w:fill="FBFBFB"/>
              </w:rPr>
            </w:pP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3048A" w:rsidRPr="003A76BD" w:rsidTr="00BC76EB">
        <w:tc>
          <w:tcPr>
            <w:tcW w:w="13568" w:type="dxa"/>
            <w:gridSpan w:val="6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YS Text" w:hAnsi="YS Text"/>
                <w:b/>
                <w:sz w:val="24"/>
                <w:szCs w:val="24"/>
                <w:shd w:val="clear" w:color="auto" w:fill="FBFBFB"/>
              </w:rPr>
            </w:pPr>
            <w:r w:rsidRPr="003A76B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76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691,6</w:t>
            </w:r>
          </w:p>
        </w:tc>
      </w:tr>
      <w:tr w:rsidR="0033048A" w:rsidRPr="003A76BD" w:rsidTr="00BC76EB"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A76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Проекты электроснабжения</w:t>
            </w:r>
          </w:p>
        </w:tc>
      </w:tr>
      <w:tr w:rsidR="0033048A" w:rsidRPr="003A76BD" w:rsidTr="00BC76EB"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уличной сети освещения ул. Маршала Жукова в с. Калинино 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088" w:type="dxa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Строительство уличной сети освещения в рамках государственной программы «Комплексное развитие сельских территорий»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33048A" w:rsidRPr="003A76BD" w:rsidTr="00BC76EB">
        <w:tc>
          <w:tcPr>
            <w:tcW w:w="535" w:type="dxa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5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Строительство уличной сети освещения д. Чапаево</w:t>
            </w:r>
          </w:p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33048A" w:rsidRPr="003A76BD" w:rsidRDefault="0033048A" w:rsidP="0033048A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8A" w:rsidRPr="003A76BD" w:rsidRDefault="0033048A" w:rsidP="0033048A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Создание условий для комфортного проживания жителей поселения,  повышение уровня безопасности дорожного движения</w:t>
            </w:r>
          </w:p>
        </w:tc>
        <w:tc>
          <w:tcPr>
            <w:tcW w:w="12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33048A" w:rsidRPr="003A76BD" w:rsidTr="00BC76EB">
        <w:trPr>
          <w:trHeight w:val="291"/>
        </w:trPr>
        <w:tc>
          <w:tcPr>
            <w:tcW w:w="6048" w:type="dxa"/>
            <w:gridSpan w:val="2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gridSpan w:val="2"/>
            <w:shd w:val="clear" w:color="auto" w:fill="auto"/>
          </w:tcPr>
          <w:p w:rsidR="0033048A" w:rsidRPr="003A76BD" w:rsidRDefault="0033048A" w:rsidP="0033048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76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3,3</w:t>
            </w:r>
          </w:p>
        </w:tc>
      </w:tr>
      <w:tr w:rsidR="0033048A" w:rsidRPr="003A76BD" w:rsidTr="00BC76EB"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Проекты дорожно-транспортной инфраструктуры</w:t>
            </w:r>
          </w:p>
        </w:tc>
      </w:tr>
      <w:tr w:rsidR="0033048A" w:rsidRPr="003A76BD" w:rsidTr="00BC76EB"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участка автомобильной дороги по ул. Светлая, с мостовым переходом через реку Ташеба  д. Чапаево 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33048A" w:rsidRPr="003A76BD" w:rsidRDefault="0033048A" w:rsidP="00330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Реконструкция дорог в рамках государственной программы «Комплексное развитие сельских территорий»</w:t>
            </w:r>
          </w:p>
          <w:p w:rsidR="0033048A" w:rsidRPr="003A76BD" w:rsidRDefault="0033048A" w:rsidP="00330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Cs/>
                <w:sz w:val="24"/>
                <w:szCs w:val="24"/>
              </w:rPr>
              <w:t>31,1</w:t>
            </w:r>
          </w:p>
        </w:tc>
      </w:tr>
      <w:tr w:rsidR="0033048A" w:rsidRPr="003A76BD" w:rsidTr="00BC76EB"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Реконструкции автомобильных дорог по ул. Садовая, ул. Юбилейная п. Расцвет, (в т.ч. ПСД, экспертиза)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</w:tc>
        <w:tc>
          <w:tcPr>
            <w:tcW w:w="6098" w:type="dxa"/>
            <w:gridSpan w:val="2"/>
            <w:vMerge w:val="restart"/>
            <w:shd w:val="clear" w:color="auto" w:fill="auto"/>
            <w:vAlign w:val="center"/>
          </w:tcPr>
          <w:p w:rsidR="0033048A" w:rsidRPr="003A76BD" w:rsidRDefault="0033048A" w:rsidP="00330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транспортной инфраструктуры в новых районах массовой жилой застройки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Cs/>
                <w:sz w:val="24"/>
                <w:szCs w:val="24"/>
              </w:rPr>
              <w:t>53,0</w:t>
            </w:r>
          </w:p>
        </w:tc>
      </w:tr>
      <w:tr w:rsidR="0033048A" w:rsidRPr="003A76BD" w:rsidTr="00BC76EB"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Реконструкции автомобильных дорог по ул. Придорожная, п. Расцвет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33048A" w:rsidRPr="003A76BD" w:rsidRDefault="0033048A" w:rsidP="003304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Cs/>
                <w:sz w:val="24"/>
                <w:szCs w:val="24"/>
              </w:rPr>
              <w:t>39,0</w:t>
            </w:r>
          </w:p>
        </w:tc>
      </w:tr>
      <w:tr w:rsidR="0033048A" w:rsidRPr="003A76BD" w:rsidTr="00BC76EB"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Ремонт дорог рп.Усть-Абакан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33048A" w:rsidRPr="003A76BD" w:rsidRDefault="0033048A" w:rsidP="003304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качества дорожного покрытия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Cs/>
                <w:sz w:val="24"/>
                <w:szCs w:val="24"/>
              </w:rPr>
              <w:t>97,0</w:t>
            </w:r>
          </w:p>
        </w:tc>
      </w:tr>
      <w:tr w:rsidR="0033048A" w:rsidRPr="003A76BD" w:rsidTr="00BC76EB"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инфраструктуры с. Калинино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6098" w:type="dxa"/>
            <w:gridSpan w:val="2"/>
            <w:vMerge w:val="restart"/>
            <w:shd w:val="clear" w:color="auto" w:fill="auto"/>
            <w:vAlign w:val="center"/>
          </w:tcPr>
          <w:p w:rsidR="0033048A" w:rsidRPr="003A76BD" w:rsidRDefault="0033048A" w:rsidP="00330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транспортной инфраструктуры в новых районах массовой жилой застройки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Cs/>
                <w:sz w:val="24"/>
                <w:szCs w:val="24"/>
              </w:rPr>
              <w:t>178,9</w:t>
            </w:r>
          </w:p>
        </w:tc>
      </w:tr>
      <w:tr w:rsidR="0033048A" w:rsidRPr="003A76BD" w:rsidTr="00BC76EB"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инфраструктуры с. Солнечное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33048A" w:rsidRPr="003A76BD" w:rsidRDefault="0033048A" w:rsidP="003304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Cs/>
                <w:sz w:val="24"/>
                <w:szCs w:val="24"/>
              </w:rPr>
              <w:t>15,0</w:t>
            </w:r>
          </w:p>
        </w:tc>
      </w:tr>
      <w:tr w:rsidR="0033048A" w:rsidRPr="003A76BD" w:rsidTr="00BC76EB">
        <w:tc>
          <w:tcPr>
            <w:tcW w:w="535" w:type="dxa"/>
            <w:shd w:val="clear" w:color="auto" w:fill="auto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3" w:type="dxa"/>
            <w:shd w:val="clear" w:color="auto" w:fill="auto"/>
          </w:tcPr>
          <w:p w:rsidR="0033048A" w:rsidRPr="003A76BD" w:rsidRDefault="0033048A" w:rsidP="00330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инфраструктуры с. Опытное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33048A" w:rsidRPr="003A76BD" w:rsidRDefault="0033048A" w:rsidP="0033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33048A" w:rsidRPr="003A76BD" w:rsidRDefault="0033048A" w:rsidP="003304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Cs/>
                <w:sz w:val="24"/>
                <w:szCs w:val="24"/>
              </w:rPr>
              <w:t>102</w:t>
            </w:r>
          </w:p>
        </w:tc>
      </w:tr>
      <w:tr w:rsidR="0033048A" w:rsidRPr="003A76BD" w:rsidTr="00BC76EB">
        <w:trPr>
          <w:trHeight w:val="96"/>
        </w:trPr>
        <w:tc>
          <w:tcPr>
            <w:tcW w:w="13568" w:type="dxa"/>
            <w:gridSpan w:val="6"/>
            <w:shd w:val="clear" w:color="auto" w:fill="auto"/>
          </w:tcPr>
          <w:p w:rsidR="0033048A" w:rsidRPr="003A76BD" w:rsidRDefault="0033048A" w:rsidP="003304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76BD" w:rsidRDefault="0033048A" w:rsidP="00330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516,0</w:t>
            </w:r>
          </w:p>
        </w:tc>
      </w:tr>
      <w:tr w:rsidR="0033048A" w:rsidRPr="003712A9" w:rsidTr="00BC76EB">
        <w:trPr>
          <w:trHeight w:val="271"/>
        </w:trPr>
        <w:tc>
          <w:tcPr>
            <w:tcW w:w="13568" w:type="dxa"/>
            <w:gridSpan w:val="6"/>
            <w:shd w:val="clear" w:color="auto" w:fill="auto"/>
            <w:vAlign w:val="center"/>
          </w:tcPr>
          <w:p w:rsidR="0033048A" w:rsidRPr="003A76BD" w:rsidRDefault="0033048A" w:rsidP="003304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  <w:p w:rsidR="0033048A" w:rsidRPr="003A76BD" w:rsidRDefault="0033048A" w:rsidP="003304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33048A" w:rsidRPr="0033048A" w:rsidRDefault="0011760A" w:rsidP="00330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6BD">
              <w:rPr>
                <w:rFonts w:ascii="Times New Roman" w:hAnsi="Times New Roman" w:cs="Times New Roman"/>
                <w:b/>
                <w:sz w:val="24"/>
                <w:szCs w:val="24"/>
              </w:rPr>
              <w:t>4898,5</w:t>
            </w:r>
          </w:p>
        </w:tc>
      </w:tr>
    </w:tbl>
    <w:p w:rsidR="00D45EC1" w:rsidRPr="003712A9" w:rsidRDefault="00D45EC1" w:rsidP="000074B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6A2E" w:rsidRDefault="00C16A2E" w:rsidP="000074B4">
      <w:pPr>
        <w:shd w:val="clear" w:color="auto" w:fill="FFFFFF" w:themeFill="background1"/>
        <w:rPr>
          <w:rFonts w:ascii="Times New Roman" w:hAnsi="Times New Roman" w:cs="Times New Roman"/>
          <w:sz w:val="26"/>
          <w:szCs w:val="26"/>
        </w:rPr>
      </w:pPr>
    </w:p>
    <w:p w:rsidR="00884285" w:rsidRPr="003712A9" w:rsidRDefault="00B743BD" w:rsidP="000074B4">
      <w:pPr>
        <w:shd w:val="clear" w:color="auto" w:fill="FFFFFF" w:themeFill="background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textWrapping" w:clear="all"/>
      </w:r>
    </w:p>
    <w:sectPr w:rsidR="00884285" w:rsidRPr="003712A9" w:rsidSect="0011760A">
      <w:pgSz w:w="16838" w:h="11906" w:orient="landscape"/>
      <w:pgMar w:top="284" w:right="678" w:bottom="1701" w:left="709" w:header="708" w:footer="708" w:gutter="0"/>
      <w:pgNumType w:start="9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3642" w:rsidRDefault="004B3642" w:rsidP="00626E5E">
      <w:pPr>
        <w:spacing w:after="0" w:line="240" w:lineRule="auto"/>
      </w:pPr>
      <w:r>
        <w:separator/>
      </w:r>
    </w:p>
  </w:endnote>
  <w:endnote w:type="continuationSeparator" w:id="1">
    <w:p w:rsidR="004B3642" w:rsidRDefault="004B3642" w:rsidP="00626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3642" w:rsidRDefault="004B3642" w:rsidP="00626E5E">
      <w:pPr>
        <w:spacing w:after="0" w:line="240" w:lineRule="auto"/>
      </w:pPr>
      <w:r>
        <w:separator/>
      </w:r>
    </w:p>
  </w:footnote>
  <w:footnote w:type="continuationSeparator" w:id="1">
    <w:p w:rsidR="004B3642" w:rsidRDefault="004B3642" w:rsidP="00626E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1191A"/>
    <w:multiLevelType w:val="hybridMultilevel"/>
    <w:tmpl w:val="4F4EBE7C"/>
    <w:lvl w:ilvl="0" w:tplc="4C223B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CE30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BCF5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A0C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5E610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103D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BE98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84D6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F403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459739E"/>
    <w:multiLevelType w:val="hybridMultilevel"/>
    <w:tmpl w:val="9F807B2A"/>
    <w:lvl w:ilvl="0" w:tplc="7D021D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42AF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62C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6E29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DA76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580DA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1EDF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8C57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BC0A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0E76"/>
    <w:rsid w:val="0000314D"/>
    <w:rsid w:val="000074B4"/>
    <w:rsid w:val="00010633"/>
    <w:rsid w:val="00014839"/>
    <w:rsid w:val="00016671"/>
    <w:rsid w:val="00021537"/>
    <w:rsid w:val="0002685F"/>
    <w:rsid w:val="00026C5C"/>
    <w:rsid w:val="00027A4D"/>
    <w:rsid w:val="00031329"/>
    <w:rsid w:val="00047D5B"/>
    <w:rsid w:val="00047F91"/>
    <w:rsid w:val="000511D5"/>
    <w:rsid w:val="00054304"/>
    <w:rsid w:val="000615FD"/>
    <w:rsid w:val="00061E9A"/>
    <w:rsid w:val="000736D5"/>
    <w:rsid w:val="000741CA"/>
    <w:rsid w:val="00081ABF"/>
    <w:rsid w:val="00087BFF"/>
    <w:rsid w:val="00090957"/>
    <w:rsid w:val="000A06B1"/>
    <w:rsid w:val="000A1643"/>
    <w:rsid w:val="000A3D1B"/>
    <w:rsid w:val="000A6CCA"/>
    <w:rsid w:val="000B39CD"/>
    <w:rsid w:val="000B55A1"/>
    <w:rsid w:val="000C3B83"/>
    <w:rsid w:val="000C3BEA"/>
    <w:rsid w:val="000D2CDF"/>
    <w:rsid w:val="000D3B71"/>
    <w:rsid w:val="000D3F89"/>
    <w:rsid w:val="000D5ED5"/>
    <w:rsid w:val="000D732F"/>
    <w:rsid w:val="000E42E4"/>
    <w:rsid w:val="000F0A5A"/>
    <w:rsid w:val="000F3568"/>
    <w:rsid w:val="000F4121"/>
    <w:rsid w:val="000F6D64"/>
    <w:rsid w:val="00102EF6"/>
    <w:rsid w:val="00103137"/>
    <w:rsid w:val="00106B30"/>
    <w:rsid w:val="0011760A"/>
    <w:rsid w:val="001210C1"/>
    <w:rsid w:val="00123671"/>
    <w:rsid w:val="00132F92"/>
    <w:rsid w:val="001449A6"/>
    <w:rsid w:val="001508D4"/>
    <w:rsid w:val="00151038"/>
    <w:rsid w:val="00160138"/>
    <w:rsid w:val="00160CA8"/>
    <w:rsid w:val="00162C1C"/>
    <w:rsid w:val="00163F07"/>
    <w:rsid w:val="00166A3F"/>
    <w:rsid w:val="00171B49"/>
    <w:rsid w:val="001723FF"/>
    <w:rsid w:val="00173098"/>
    <w:rsid w:val="0017652A"/>
    <w:rsid w:val="00176EA2"/>
    <w:rsid w:val="0018318F"/>
    <w:rsid w:val="001905C4"/>
    <w:rsid w:val="001941CD"/>
    <w:rsid w:val="001A08A5"/>
    <w:rsid w:val="001A0B78"/>
    <w:rsid w:val="001A5124"/>
    <w:rsid w:val="001A6637"/>
    <w:rsid w:val="001A6676"/>
    <w:rsid w:val="001B1D34"/>
    <w:rsid w:val="001B2052"/>
    <w:rsid w:val="001C358A"/>
    <w:rsid w:val="001C36CF"/>
    <w:rsid w:val="001C4897"/>
    <w:rsid w:val="001D376E"/>
    <w:rsid w:val="001D5BE7"/>
    <w:rsid w:val="001D6FDB"/>
    <w:rsid w:val="001E4A42"/>
    <w:rsid w:val="001E5599"/>
    <w:rsid w:val="001F00B6"/>
    <w:rsid w:val="001F12F2"/>
    <w:rsid w:val="002037D3"/>
    <w:rsid w:val="002050EF"/>
    <w:rsid w:val="00205A47"/>
    <w:rsid w:val="00207764"/>
    <w:rsid w:val="002115BD"/>
    <w:rsid w:val="002118F3"/>
    <w:rsid w:val="00214C75"/>
    <w:rsid w:val="00220048"/>
    <w:rsid w:val="00226DF0"/>
    <w:rsid w:val="00227D74"/>
    <w:rsid w:val="002304B8"/>
    <w:rsid w:val="002312E8"/>
    <w:rsid w:val="00233F0D"/>
    <w:rsid w:val="002447C4"/>
    <w:rsid w:val="00247DE8"/>
    <w:rsid w:val="00250E84"/>
    <w:rsid w:val="002510E9"/>
    <w:rsid w:val="00251EB9"/>
    <w:rsid w:val="00253904"/>
    <w:rsid w:val="002539D9"/>
    <w:rsid w:val="0025590E"/>
    <w:rsid w:val="00262812"/>
    <w:rsid w:val="00264E70"/>
    <w:rsid w:val="00265523"/>
    <w:rsid w:val="002674DC"/>
    <w:rsid w:val="00273463"/>
    <w:rsid w:val="00281086"/>
    <w:rsid w:val="00285EFE"/>
    <w:rsid w:val="00290A46"/>
    <w:rsid w:val="00291AD5"/>
    <w:rsid w:val="00294802"/>
    <w:rsid w:val="0029713D"/>
    <w:rsid w:val="002973E6"/>
    <w:rsid w:val="002A12DA"/>
    <w:rsid w:val="002B07A8"/>
    <w:rsid w:val="002B30D2"/>
    <w:rsid w:val="002C3197"/>
    <w:rsid w:val="002C4515"/>
    <w:rsid w:val="002C46E6"/>
    <w:rsid w:val="002D0F13"/>
    <w:rsid w:val="002D2B8B"/>
    <w:rsid w:val="002D4F6A"/>
    <w:rsid w:val="002E0748"/>
    <w:rsid w:val="002E0824"/>
    <w:rsid w:val="002E4DEF"/>
    <w:rsid w:val="002E55D8"/>
    <w:rsid w:val="00300E85"/>
    <w:rsid w:val="003057D4"/>
    <w:rsid w:val="00307C3A"/>
    <w:rsid w:val="00310CDD"/>
    <w:rsid w:val="003130C4"/>
    <w:rsid w:val="00321F58"/>
    <w:rsid w:val="00323134"/>
    <w:rsid w:val="00323549"/>
    <w:rsid w:val="00324BA3"/>
    <w:rsid w:val="0033048A"/>
    <w:rsid w:val="0033714D"/>
    <w:rsid w:val="00337D94"/>
    <w:rsid w:val="00337EBB"/>
    <w:rsid w:val="00345430"/>
    <w:rsid w:val="00350E73"/>
    <w:rsid w:val="00357647"/>
    <w:rsid w:val="00362AF1"/>
    <w:rsid w:val="00367266"/>
    <w:rsid w:val="0037126F"/>
    <w:rsid w:val="003712A9"/>
    <w:rsid w:val="003751DB"/>
    <w:rsid w:val="0037540F"/>
    <w:rsid w:val="00375A6A"/>
    <w:rsid w:val="00377DCA"/>
    <w:rsid w:val="003832A2"/>
    <w:rsid w:val="003953EC"/>
    <w:rsid w:val="003A6652"/>
    <w:rsid w:val="003A76BD"/>
    <w:rsid w:val="003B164F"/>
    <w:rsid w:val="003B329A"/>
    <w:rsid w:val="003B4A3A"/>
    <w:rsid w:val="003C1086"/>
    <w:rsid w:val="003C19B7"/>
    <w:rsid w:val="003C6B27"/>
    <w:rsid w:val="003E0D9F"/>
    <w:rsid w:val="003F02DC"/>
    <w:rsid w:val="003F2CAF"/>
    <w:rsid w:val="003F42A3"/>
    <w:rsid w:val="003F65E7"/>
    <w:rsid w:val="003F6D53"/>
    <w:rsid w:val="003F7667"/>
    <w:rsid w:val="00405CC2"/>
    <w:rsid w:val="004127D6"/>
    <w:rsid w:val="00413735"/>
    <w:rsid w:val="004203C2"/>
    <w:rsid w:val="0043436B"/>
    <w:rsid w:val="00444C4D"/>
    <w:rsid w:val="004478E3"/>
    <w:rsid w:val="00450CEE"/>
    <w:rsid w:val="004528AA"/>
    <w:rsid w:val="004528CE"/>
    <w:rsid w:val="00454017"/>
    <w:rsid w:val="00455975"/>
    <w:rsid w:val="00460974"/>
    <w:rsid w:val="00464FB8"/>
    <w:rsid w:val="00465778"/>
    <w:rsid w:val="00465D68"/>
    <w:rsid w:val="004738B6"/>
    <w:rsid w:val="00476637"/>
    <w:rsid w:val="00476DAE"/>
    <w:rsid w:val="004878CF"/>
    <w:rsid w:val="00490780"/>
    <w:rsid w:val="004A462F"/>
    <w:rsid w:val="004B3642"/>
    <w:rsid w:val="004B743C"/>
    <w:rsid w:val="004C324A"/>
    <w:rsid w:val="004C7267"/>
    <w:rsid w:val="004D2E57"/>
    <w:rsid w:val="004D4089"/>
    <w:rsid w:val="004D7B06"/>
    <w:rsid w:val="004E19C5"/>
    <w:rsid w:val="004E5641"/>
    <w:rsid w:val="004E5E77"/>
    <w:rsid w:val="004E5F48"/>
    <w:rsid w:val="004F677C"/>
    <w:rsid w:val="004F7B1B"/>
    <w:rsid w:val="00512D18"/>
    <w:rsid w:val="00512DA7"/>
    <w:rsid w:val="005145E0"/>
    <w:rsid w:val="0051692B"/>
    <w:rsid w:val="00520444"/>
    <w:rsid w:val="00526E46"/>
    <w:rsid w:val="00531580"/>
    <w:rsid w:val="00532A77"/>
    <w:rsid w:val="00535820"/>
    <w:rsid w:val="00541D38"/>
    <w:rsid w:val="005443B9"/>
    <w:rsid w:val="00544DD0"/>
    <w:rsid w:val="005462C6"/>
    <w:rsid w:val="00550940"/>
    <w:rsid w:val="00550DD0"/>
    <w:rsid w:val="00551BE9"/>
    <w:rsid w:val="00552D40"/>
    <w:rsid w:val="00562D0A"/>
    <w:rsid w:val="0056560E"/>
    <w:rsid w:val="00566D45"/>
    <w:rsid w:val="0056783E"/>
    <w:rsid w:val="0057219F"/>
    <w:rsid w:val="005728E7"/>
    <w:rsid w:val="005763D8"/>
    <w:rsid w:val="0058059A"/>
    <w:rsid w:val="005821F2"/>
    <w:rsid w:val="00583366"/>
    <w:rsid w:val="00592504"/>
    <w:rsid w:val="00594545"/>
    <w:rsid w:val="005959B4"/>
    <w:rsid w:val="005A2AC9"/>
    <w:rsid w:val="005A5A75"/>
    <w:rsid w:val="005A71FF"/>
    <w:rsid w:val="005B0E80"/>
    <w:rsid w:val="005B3EB5"/>
    <w:rsid w:val="005B6552"/>
    <w:rsid w:val="005C0C49"/>
    <w:rsid w:val="005C5DBC"/>
    <w:rsid w:val="005D3041"/>
    <w:rsid w:val="005D30E1"/>
    <w:rsid w:val="005D4ABC"/>
    <w:rsid w:val="005E64F2"/>
    <w:rsid w:val="005E6D32"/>
    <w:rsid w:val="005F63A6"/>
    <w:rsid w:val="005F7347"/>
    <w:rsid w:val="00603659"/>
    <w:rsid w:val="00610348"/>
    <w:rsid w:val="006128EF"/>
    <w:rsid w:val="00622374"/>
    <w:rsid w:val="0062327D"/>
    <w:rsid w:val="00624CFC"/>
    <w:rsid w:val="006266BA"/>
    <w:rsid w:val="00626E5E"/>
    <w:rsid w:val="00627662"/>
    <w:rsid w:val="006314B6"/>
    <w:rsid w:val="00633ABC"/>
    <w:rsid w:val="006348DF"/>
    <w:rsid w:val="00651E54"/>
    <w:rsid w:val="00656F45"/>
    <w:rsid w:val="00661C87"/>
    <w:rsid w:val="00664C99"/>
    <w:rsid w:val="006654E8"/>
    <w:rsid w:val="006660FE"/>
    <w:rsid w:val="006662A1"/>
    <w:rsid w:val="00667C16"/>
    <w:rsid w:val="00670DE5"/>
    <w:rsid w:val="006710EE"/>
    <w:rsid w:val="00671458"/>
    <w:rsid w:val="00671D39"/>
    <w:rsid w:val="0067224D"/>
    <w:rsid w:val="00673A2C"/>
    <w:rsid w:val="00680F25"/>
    <w:rsid w:val="00681537"/>
    <w:rsid w:val="00687CD3"/>
    <w:rsid w:val="006965BD"/>
    <w:rsid w:val="00696FDF"/>
    <w:rsid w:val="00697E99"/>
    <w:rsid w:val="006A2CB1"/>
    <w:rsid w:val="006B2009"/>
    <w:rsid w:val="006B3928"/>
    <w:rsid w:val="006B7AEA"/>
    <w:rsid w:val="006C079C"/>
    <w:rsid w:val="006D0455"/>
    <w:rsid w:val="006E2BFC"/>
    <w:rsid w:val="006E4382"/>
    <w:rsid w:val="006E5115"/>
    <w:rsid w:val="006E6866"/>
    <w:rsid w:val="006E7B7A"/>
    <w:rsid w:val="006F18C5"/>
    <w:rsid w:val="006F39E0"/>
    <w:rsid w:val="006F6C14"/>
    <w:rsid w:val="00700FE6"/>
    <w:rsid w:val="00701B3C"/>
    <w:rsid w:val="0070415B"/>
    <w:rsid w:val="00707CEE"/>
    <w:rsid w:val="007130D0"/>
    <w:rsid w:val="0072080B"/>
    <w:rsid w:val="00722CEE"/>
    <w:rsid w:val="0072488A"/>
    <w:rsid w:val="00724F3B"/>
    <w:rsid w:val="00726F98"/>
    <w:rsid w:val="00731FFD"/>
    <w:rsid w:val="00735A80"/>
    <w:rsid w:val="00741C0D"/>
    <w:rsid w:val="0074330D"/>
    <w:rsid w:val="00744954"/>
    <w:rsid w:val="007523B6"/>
    <w:rsid w:val="00753AB3"/>
    <w:rsid w:val="007549A3"/>
    <w:rsid w:val="007553A9"/>
    <w:rsid w:val="00756A68"/>
    <w:rsid w:val="00760F3E"/>
    <w:rsid w:val="00764D2B"/>
    <w:rsid w:val="0076521F"/>
    <w:rsid w:val="00765D85"/>
    <w:rsid w:val="00766086"/>
    <w:rsid w:val="00771F4B"/>
    <w:rsid w:val="007724C5"/>
    <w:rsid w:val="0077267B"/>
    <w:rsid w:val="007762CF"/>
    <w:rsid w:val="00782DB6"/>
    <w:rsid w:val="0078399B"/>
    <w:rsid w:val="007854C3"/>
    <w:rsid w:val="007855AE"/>
    <w:rsid w:val="007913CA"/>
    <w:rsid w:val="007913CF"/>
    <w:rsid w:val="00792712"/>
    <w:rsid w:val="00792812"/>
    <w:rsid w:val="007A3575"/>
    <w:rsid w:val="007A39ED"/>
    <w:rsid w:val="007B1BFB"/>
    <w:rsid w:val="007C0BB6"/>
    <w:rsid w:val="007C2201"/>
    <w:rsid w:val="007C51F3"/>
    <w:rsid w:val="007C68F9"/>
    <w:rsid w:val="007D066D"/>
    <w:rsid w:val="007D0D3E"/>
    <w:rsid w:val="007D1644"/>
    <w:rsid w:val="007D5311"/>
    <w:rsid w:val="007D5866"/>
    <w:rsid w:val="007D64F3"/>
    <w:rsid w:val="007D691C"/>
    <w:rsid w:val="007E173B"/>
    <w:rsid w:val="007E3704"/>
    <w:rsid w:val="007E5CD3"/>
    <w:rsid w:val="007E6BB8"/>
    <w:rsid w:val="007E6D43"/>
    <w:rsid w:val="007E7089"/>
    <w:rsid w:val="007E7C49"/>
    <w:rsid w:val="007F1D7E"/>
    <w:rsid w:val="007F3F61"/>
    <w:rsid w:val="007F444E"/>
    <w:rsid w:val="007F452A"/>
    <w:rsid w:val="00800ECE"/>
    <w:rsid w:val="00801CE2"/>
    <w:rsid w:val="00802545"/>
    <w:rsid w:val="008028B9"/>
    <w:rsid w:val="008049C4"/>
    <w:rsid w:val="0080694C"/>
    <w:rsid w:val="00810E32"/>
    <w:rsid w:val="0081466E"/>
    <w:rsid w:val="00815901"/>
    <w:rsid w:val="00815D02"/>
    <w:rsid w:val="00816409"/>
    <w:rsid w:val="0082347F"/>
    <w:rsid w:val="00823B93"/>
    <w:rsid w:val="008307A7"/>
    <w:rsid w:val="008325B4"/>
    <w:rsid w:val="008341D6"/>
    <w:rsid w:val="0083759A"/>
    <w:rsid w:val="00840363"/>
    <w:rsid w:val="008416E4"/>
    <w:rsid w:val="00843F5A"/>
    <w:rsid w:val="00850ADD"/>
    <w:rsid w:val="00851C1C"/>
    <w:rsid w:val="008530F0"/>
    <w:rsid w:val="008557B5"/>
    <w:rsid w:val="00856217"/>
    <w:rsid w:val="00860DE5"/>
    <w:rsid w:val="008626A9"/>
    <w:rsid w:val="008628A6"/>
    <w:rsid w:val="008671D7"/>
    <w:rsid w:val="008673CC"/>
    <w:rsid w:val="00877742"/>
    <w:rsid w:val="00877765"/>
    <w:rsid w:val="0088076A"/>
    <w:rsid w:val="00882066"/>
    <w:rsid w:val="00884285"/>
    <w:rsid w:val="00884554"/>
    <w:rsid w:val="00887ABD"/>
    <w:rsid w:val="008A011D"/>
    <w:rsid w:val="008A7585"/>
    <w:rsid w:val="008A7BD1"/>
    <w:rsid w:val="008B025B"/>
    <w:rsid w:val="008B3ECA"/>
    <w:rsid w:val="008B6342"/>
    <w:rsid w:val="008C12AD"/>
    <w:rsid w:val="008C5728"/>
    <w:rsid w:val="008C7B05"/>
    <w:rsid w:val="008D2622"/>
    <w:rsid w:val="008D4FFC"/>
    <w:rsid w:val="008E0DF8"/>
    <w:rsid w:val="008E1693"/>
    <w:rsid w:val="008E338B"/>
    <w:rsid w:val="008E44C7"/>
    <w:rsid w:val="008E511D"/>
    <w:rsid w:val="008F0197"/>
    <w:rsid w:val="008F35D2"/>
    <w:rsid w:val="008F51EE"/>
    <w:rsid w:val="00902E5E"/>
    <w:rsid w:val="00903370"/>
    <w:rsid w:val="00907450"/>
    <w:rsid w:val="009153FD"/>
    <w:rsid w:val="00925707"/>
    <w:rsid w:val="00925EFC"/>
    <w:rsid w:val="0093195B"/>
    <w:rsid w:val="00933A31"/>
    <w:rsid w:val="00934E23"/>
    <w:rsid w:val="0093601F"/>
    <w:rsid w:val="00936818"/>
    <w:rsid w:val="0093706F"/>
    <w:rsid w:val="009370AD"/>
    <w:rsid w:val="009454C5"/>
    <w:rsid w:val="009515AB"/>
    <w:rsid w:val="0095246C"/>
    <w:rsid w:val="00956BFD"/>
    <w:rsid w:val="00956BFF"/>
    <w:rsid w:val="00964576"/>
    <w:rsid w:val="00967519"/>
    <w:rsid w:val="009718CE"/>
    <w:rsid w:val="00983C94"/>
    <w:rsid w:val="00983D22"/>
    <w:rsid w:val="0098414E"/>
    <w:rsid w:val="00987F66"/>
    <w:rsid w:val="00991E71"/>
    <w:rsid w:val="00996F9D"/>
    <w:rsid w:val="009A132A"/>
    <w:rsid w:val="009A511F"/>
    <w:rsid w:val="009A5C3C"/>
    <w:rsid w:val="009A6507"/>
    <w:rsid w:val="009B0A2B"/>
    <w:rsid w:val="009D619D"/>
    <w:rsid w:val="009E1ED9"/>
    <w:rsid w:val="009E34FD"/>
    <w:rsid w:val="009E4BDF"/>
    <w:rsid w:val="009E5613"/>
    <w:rsid w:val="009E77C6"/>
    <w:rsid w:val="009F1330"/>
    <w:rsid w:val="009F4DF9"/>
    <w:rsid w:val="009F5322"/>
    <w:rsid w:val="00A05D4E"/>
    <w:rsid w:val="00A21F66"/>
    <w:rsid w:val="00A24D0E"/>
    <w:rsid w:val="00A301B9"/>
    <w:rsid w:val="00A301C8"/>
    <w:rsid w:val="00A303F3"/>
    <w:rsid w:val="00A30882"/>
    <w:rsid w:val="00A314CA"/>
    <w:rsid w:val="00A35743"/>
    <w:rsid w:val="00A362AE"/>
    <w:rsid w:val="00A41C5C"/>
    <w:rsid w:val="00A44955"/>
    <w:rsid w:val="00A44DE7"/>
    <w:rsid w:val="00A521CC"/>
    <w:rsid w:val="00A54FBE"/>
    <w:rsid w:val="00A61FD1"/>
    <w:rsid w:val="00A635DC"/>
    <w:rsid w:val="00A73EB1"/>
    <w:rsid w:val="00A77189"/>
    <w:rsid w:val="00A83132"/>
    <w:rsid w:val="00A94F2E"/>
    <w:rsid w:val="00AB0493"/>
    <w:rsid w:val="00AC07F0"/>
    <w:rsid w:val="00AC4539"/>
    <w:rsid w:val="00AC6CEA"/>
    <w:rsid w:val="00AD252A"/>
    <w:rsid w:val="00AD34F7"/>
    <w:rsid w:val="00AD36D2"/>
    <w:rsid w:val="00AD7F5C"/>
    <w:rsid w:val="00AE0593"/>
    <w:rsid w:val="00AE4E4A"/>
    <w:rsid w:val="00AF5D62"/>
    <w:rsid w:val="00AF651D"/>
    <w:rsid w:val="00B03D15"/>
    <w:rsid w:val="00B160CE"/>
    <w:rsid w:val="00B16BA6"/>
    <w:rsid w:val="00B16CC9"/>
    <w:rsid w:val="00B17407"/>
    <w:rsid w:val="00B20B59"/>
    <w:rsid w:val="00B24EF1"/>
    <w:rsid w:val="00B25745"/>
    <w:rsid w:val="00B27E99"/>
    <w:rsid w:val="00B32A3A"/>
    <w:rsid w:val="00B420A6"/>
    <w:rsid w:val="00B4370F"/>
    <w:rsid w:val="00B47B7A"/>
    <w:rsid w:val="00B5219A"/>
    <w:rsid w:val="00B52FFE"/>
    <w:rsid w:val="00B53A50"/>
    <w:rsid w:val="00B54115"/>
    <w:rsid w:val="00B54A4A"/>
    <w:rsid w:val="00B61135"/>
    <w:rsid w:val="00B6710C"/>
    <w:rsid w:val="00B67ED5"/>
    <w:rsid w:val="00B743BD"/>
    <w:rsid w:val="00B77C7B"/>
    <w:rsid w:val="00B8289F"/>
    <w:rsid w:val="00B91F6D"/>
    <w:rsid w:val="00B95F0E"/>
    <w:rsid w:val="00BA1593"/>
    <w:rsid w:val="00BB0916"/>
    <w:rsid w:val="00BB4DFA"/>
    <w:rsid w:val="00BB5AB7"/>
    <w:rsid w:val="00BB6D94"/>
    <w:rsid w:val="00BC2183"/>
    <w:rsid w:val="00BC4264"/>
    <w:rsid w:val="00BC59DC"/>
    <w:rsid w:val="00BC76EB"/>
    <w:rsid w:val="00BD2F88"/>
    <w:rsid w:val="00BD4220"/>
    <w:rsid w:val="00BE00B7"/>
    <w:rsid w:val="00BE0E76"/>
    <w:rsid w:val="00BE18E9"/>
    <w:rsid w:val="00BE1FD2"/>
    <w:rsid w:val="00BE25E3"/>
    <w:rsid w:val="00BE6229"/>
    <w:rsid w:val="00C024DD"/>
    <w:rsid w:val="00C02B07"/>
    <w:rsid w:val="00C04FC6"/>
    <w:rsid w:val="00C05E23"/>
    <w:rsid w:val="00C07BC6"/>
    <w:rsid w:val="00C110CC"/>
    <w:rsid w:val="00C11333"/>
    <w:rsid w:val="00C11436"/>
    <w:rsid w:val="00C14FAA"/>
    <w:rsid w:val="00C16A2E"/>
    <w:rsid w:val="00C1706B"/>
    <w:rsid w:val="00C268EA"/>
    <w:rsid w:val="00C2789B"/>
    <w:rsid w:val="00C366F0"/>
    <w:rsid w:val="00C435D9"/>
    <w:rsid w:val="00C4387A"/>
    <w:rsid w:val="00C5070D"/>
    <w:rsid w:val="00C51E8D"/>
    <w:rsid w:val="00C55304"/>
    <w:rsid w:val="00C60457"/>
    <w:rsid w:val="00C60522"/>
    <w:rsid w:val="00C61EDE"/>
    <w:rsid w:val="00C671EA"/>
    <w:rsid w:val="00C708F8"/>
    <w:rsid w:val="00C7148C"/>
    <w:rsid w:val="00C76040"/>
    <w:rsid w:val="00C76948"/>
    <w:rsid w:val="00C7702E"/>
    <w:rsid w:val="00C87496"/>
    <w:rsid w:val="00C90393"/>
    <w:rsid w:val="00C94E65"/>
    <w:rsid w:val="00CA5073"/>
    <w:rsid w:val="00CA662E"/>
    <w:rsid w:val="00CA6BB3"/>
    <w:rsid w:val="00CA6E01"/>
    <w:rsid w:val="00CB209A"/>
    <w:rsid w:val="00CC46B0"/>
    <w:rsid w:val="00CC7827"/>
    <w:rsid w:val="00CD0D2D"/>
    <w:rsid w:val="00CE0A86"/>
    <w:rsid w:val="00CE17CB"/>
    <w:rsid w:val="00CE4B6C"/>
    <w:rsid w:val="00CE7740"/>
    <w:rsid w:val="00CE7A06"/>
    <w:rsid w:val="00CF1DCD"/>
    <w:rsid w:val="00CF349B"/>
    <w:rsid w:val="00CF3692"/>
    <w:rsid w:val="00CF7486"/>
    <w:rsid w:val="00D00079"/>
    <w:rsid w:val="00D006BA"/>
    <w:rsid w:val="00D04C97"/>
    <w:rsid w:val="00D07730"/>
    <w:rsid w:val="00D077E4"/>
    <w:rsid w:val="00D13C54"/>
    <w:rsid w:val="00D20D5F"/>
    <w:rsid w:val="00D21BBF"/>
    <w:rsid w:val="00D22455"/>
    <w:rsid w:val="00D256B3"/>
    <w:rsid w:val="00D26042"/>
    <w:rsid w:val="00D276AE"/>
    <w:rsid w:val="00D27E5E"/>
    <w:rsid w:val="00D31278"/>
    <w:rsid w:val="00D32FE2"/>
    <w:rsid w:val="00D33699"/>
    <w:rsid w:val="00D40BCE"/>
    <w:rsid w:val="00D41DE0"/>
    <w:rsid w:val="00D41FBD"/>
    <w:rsid w:val="00D424F3"/>
    <w:rsid w:val="00D43377"/>
    <w:rsid w:val="00D4434E"/>
    <w:rsid w:val="00D45EC1"/>
    <w:rsid w:val="00D50140"/>
    <w:rsid w:val="00D50304"/>
    <w:rsid w:val="00D52765"/>
    <w:rsid w:val="00D538DC"/>
    <w:rsid w:val="00D6032B"/>
    <w:rsid w:val="00D625F8"/>
    <w:rsid w:val="00D64AB3"/>
    <w:rsid w:val="00D65363"/>
    <w:rsid w:val="00D72150"/>
    <w:rsid w:val="00D7217A"/>
    <w:rsid w:val="00D73CE3"/>
    <w:rsid w:val="00D8271F"/>
    <w:rsid w:val="00D92DE4"/>
    <w:rsid w:val="00D9429B"/>
    <w:rsid w:val="00D97204"/>
    <w:rsid w:val="00D97759"/>
    <w:rsid w:val="00D97A87"/>
    <w:rsid w:val="00DA4F10"/>
    <w:rsid w:val="00DC5212"/>
    <w:rsid w:val="00DD139D"/>
    <w:rsid w:val="00DD25DA"/>
    <w:rsid w:val="00DD6544"/>
    <w:rsid w:val="00DD6A31"/>
    <w:rsid w:val="00DE0F2F"/>
    <w:rsid w:val="00DE2734"/>
    <w:rsid w:val="00DE3492"/>
    <w:rsid w:val="00DE565E"/>
    <w:rsid w:val="00DE74BA"/>
    <w:rsid w:val="00DF1063"/>
    <w:rsid w:val="00DF644D"/>
    <w:rsid w:val="00E10CE3"/>
    <w:rsid w:val="00E111EC"/>
    <w:rsid w:val="00E14421"/>
    <w:rsid w:val="00E16228"/>
    <w:rsid w:val="00E22390"/>
    <w:rsid w:val="00E274D5"/>
    <w:rsid w:val="00E30363"/>
    <w:rsid w:val="00E3062F"/>
    <w:rsid w:val="00E30B73"/>
    <w:rsid w:val="00E32CD6"/>
    <w:rsid w:val="00E42332"/>
    <w:rsid w:val="00E434B1"/>
    <w:rsid w:val="00E446C8"/>
    <w:rsid w:val="00E44B72"/>
    <w:rsid w:val="00E47645"/>
    <w:rsid w:val="00E50CDA"/>
    <w:rsid w:val="00E51FED"/>
    <w:rsid w:val="00E54B31"/>
    <w:rsid w:val="00E564DA"/>
    <w:rsid w:val="00E65007"/>
    <w:rsid w:val="00E65748"/>
    <w:rsid w:val="00E67968"/>
    <w:rsid w:val="00E75807"/>
    <w:rsid w:val="00E75CF4"/>
    <w:rsid w:val="00E81CA6"/>
    <w:rsid w:val="00E84865"/>
    <w:rsid w:val="00E84D86"/>
    <w:rsid w:val="00E94646"/>
    <w:rsid w:val="00EA7CD9"/>
    <w:rsid w:val="00EB6368"/>
    <w:rsid w:val="00EC0EC6"/>
    <w:rsid w:val="00EC4D4F"/>
    <w:rsid w:val="00ED5E23"/>
    <w:rsid w:val="00EE02F9"/>
    <w:rsid w:val="00EE2ABC"/>
    <w:rsid w:val="00EE3EDB"/>
    <w:rsid w:val="00EF1001"/>
    <w:rsid w:val="00EF38CB"/>
    <w:rsid w:val="00EF3F03"/>
    <w:rsid w:val="00EF557F"/>
    <w:rsid w:val="00F0210E"/>
    <w:rsid w:val="00F11614"/>
    <w:rsid w:val="00F138EF"/>
    <w:rsid w:val="00F15F0A"/>
    <w:rsid w:val="00F31C3F"/>
    <w:rsid w:val="00F332C6"/>
    <w:rsid w:val="00F35E65"/>
    <w:rsid w:val="00F4417F"/>
    <w:rsid w:val="00F44358"/>
    <w:rsid w:val="00F54059"/>
    <w:rsid w:val="00F60050"/>
    <w:rsid w:val="00F612CF"/>
    <w:rsid w:val="00F74972"/>
    <w:rsid w:val="00F74DC8"/>
    <w:rsid w:val="00F76C21"/>
    <w:rsid w:val="00F77F4D"/>
    <w:rsid w:val="00F80047"/>
    <w:rsid w:val="00F80097"/>
    <w:rsid w:val="00F818F3"/>
    <w:rsid w:val="00F848C7"/>
    <w:rsid w:val="00F92840"/>
    <w:rsid w:val="00FA2BC2"/>
    <w:rsid w:val="00FA34B4"/>
    <w:rsid w:val="00FA499F"/>
    <w:rsid w:val="00FB183E"/>
    <w:rsid w:val="00FB3E61"/>
    <w:rsid w:val="00FB58BE"/>
    <w:rsid w:val="00FC2DB0"/>
    <w:rsid w:val="00FC4560"/>
    <w:rsid w:val="00FC749F"/>
    <w:rsid w:val="00FD1A05"/>
    <w:rsid w:val="00FD4D70"/>
    <w:rsid w:val="00FD5BD4"/>
    <w:rsid w:val="00FE3483"/>
    <w:rsid w:val="00FE4041"/>
    <w:rsid w:val="00FE788A"/>
    <w:rsid w:val="00FF23F5"/>
    <w:rsid w:val="00FF2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6E4"/>
  </w:style>
  <w:style w:type="paragraph" w:styleId="1">
    <w:name w:val="heading 1"/>
    <w:basedOn w:val="a"/>
    <w:link w:val="10"/>
    <w:uiPriority w:val="9"/>
    <w:qFormat/>
    <w:rsid w:val="00C604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D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02E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hl">
    <w:name w:val="hl"/>
    <w:basedOn w:val="a0"/>
    <w:rsid w:val="00884285"/>
  </w:style>
  <w:style w:type="character" w:styleId="a4">
    <w:name w:val="Hyperlink"/>
    <w:basedOn w:val="a0"/>
    <w:uiPriority w:val="99"/>
    <w:semiHidden/>
    <w:unhideWhenUsed/>
    <w:rsid w:val="0088428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106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626E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26E5E"/>
  </w:style>
  <w:style w:type="paragraph" w:styleId="a8">
    <w:name w:val="footer"/>
    <w:basedOn w:val="a"/>
    <w:link w:val="a9"/>
    <w:uiPriority w:val="99"/>
    <w:unhideWhenUsed/>
    <w:rsid w:val="00626E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26E5E"/>
  </w:style>
  <w:style w:type="character" w:styleId="aa">
    <w:name w:val="Emphasis"/>
    <w:basedOn w:val="a0"/>
    <w:uiPriority w:val="20"/>
    <w:qFormat/>
    <w:rsid w:val="006E7B7A"/>
    <w:rPr>
      <w:i/>
      <w:iCs/>
    </w:rPr>
  </w:style>
  <w:style w:type="character" w:customStyle="1" w:styleId="ab">
    <w:name w:val="Без интервала Знак"/>
    <w:basedOn w:val="a0"/>
    <w:link w:val="ac"/>
    <w:uiPriority w:val="1"/>
    <w:rsid w:val="00B67ED5"/>
  </w:style>
  <w:style w:type="paragraph" w:customStyle="1" w:styleId="Default">
    <w:name w:val="Default"/>
    <w:rsid w:val="00B67E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No Spacing"/>
    <w:link w:val="ab"/>
    <w:uiPriority w:val="1"/>
    <w:qFormat/>
    <w:rsid w:val="00B67ED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604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9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24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85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7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089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9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3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158F7-8B9F-4898-A571-FA58E4209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3069</TotalTime>
  <Pages>8</Pages>
  <Words>2105</Words>
  <Characters>12002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КЕРШМ</dc:creator>
  <cp:lastModifiedBy>Пользователь</cp:lastModifiedBy>
  <cp:revision>238</cp:revision>
  <cp:lastPrinted>2023-05-25T04:29:00Z</cp:lastPrinted>
  <dcterms:created xsi:type="dcterms:W3CDTF">2018-12-07T08:30:00Z</dcterms:created>
  <dcterms:modified xsi:type="dcterms:W3CDTF">2023-06-21T01:57:00Z</dcterms:modified>
</cp:coreProperties>
</file>